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2"/>
      </w:tblGrid>
      <w:tr w:rsidR="00E47776" w:rsidTr="00E47776">
        <w:tc>
          <w:tcPr>
            <w:tcW w:w="5103" w:type="dxa"/>
            <w:tcBorders>
              <w:top w:val="nil"/>
              <w:left w:val="nil"/>
              <w:bottom w:val="nil"/>
              <w:right w:val="nil"/>
            </w:tcBorders>
          </w:tcPr>
          <w:p w:rsidR="00E47776" w:rsidRDefault="00E47776">
            <w:pPr>
              <w:pStyle w:val="ConsPlusNormal"/>
              <w:outlineLvl w:val="0"/>
            </w:pPr>
            <w:r>
              <w:t>17 марта 2017 года</w:t>
            </w:r>
          </w:p>
        </w:tc>
        <w:tc>
          <w:tcPr>
            <w:tcW w:w="5102" w:type="dxa"/>
            <w:tcBorders>
              <w:top w:val="nil"/>
              <w:left w:val="nil"/>
              <w:bottom w:val="nil"/>
              <w:right w:val="nil"/>
            </w:tcBorders>
          </w:tcPr>
          <w:p w:rsidR="00E47776" w:rsidRDefault="00E47776">
            <w:pPr>
              <w:pStyle w:val="ConsPlusNormal"/>
              <w:jc w:val="right"/>
              <w:outlineLvl w:val="0"/>
            </w:pPr>
            <w:r>
              <w:t>N 62</w:t>
            </w:r>
          </w:p>
        </w:tc>
      </w:tr>
    </w:tbl>
    <w:p w:rsidR="00E47776" w:rsidRDefault="00E47776">
      <w:pPr>
        <w:pStyle w:val="ConsPlusNormal"/>
        <w:pBdr>
          <w:top w:val="single" w:sz="6" w:space="0" w:color="auto"/>
        </w:pBdr>
        <w:spacing w:before="100" w:after="100"/>
        <w:jc w:val="both"/>
        <w:rPr>
          <w:sz w:val="2"/>
          <w:szCs w:val="2"/>
        </w:rPr>
      </w:pPr>
    </w:p>
    <w:p w:rsidR="00E47776" w:rsidRDefault="00E47776">
      <w:pPr>
        <w:pStyle w:val="ConsPlusNormal"/>
        <w:jc w:val="both"/>
      </w:pPr>
    </w:p>
    <w:p w:rsidR="00E47776" w:rsidRDefault="00E47776">
      <w:pPr>
        <w:pStyle w:val="ConsPlusTitle"/>
        <w:jc w:val="center"/>
      </w:pPr>
      <w:r>
        <w:t>УКАЗ</w:t>
      </w:r>
    </w:p>
    <w:p w:rsidR="00E47776" w:rsidRDefault="00E47776">
      <w:pPr>
        <w:pStyle w:val="ConsPlusTitle"/>
        <w:jc w:val="center"/>
      </w:pPr>
    </w:p>
    <w:p w:rsidR="00E47776" w:rsidRDefault="00E47776">
      <w:pPr>
        <w:pStyle w:val="ConsPlusTitle"/>
        <w:jc w:val="center"/>
      </w:pPr>
      <w:r>
        <w:t>ГЛАВЫ РЕСПУБЛИКИ ТЫВА</w:t>
      </w:r>
    </w:p>
    <w:p w:rsidR="00E47776" w:rsidRDefault="00E47776">
      <w:pPr>
        <w:pStyle w:val="ConsPlusTitle"/>
        <w:jc w:val="center"/>
      </w:pPr>
    </w:p>
    <w:p w:rsidR="00E47776" w:rsidRDefault="00E47776">
      <w:pPr>
        <w:pStyle w:val="ConsPlusTitle"/>
        <w:jc w:val="center"/>
      </w:pPr>
      <w:r>
        <w:t>О СТАЖИРОВКЕ МОЛОДЫХ СПЕЦИАЛИСТОВ В АДМИНИСТРАЦИИ ГЛАВЫ</w:t>
      </w:r>
    </w:p>
    <w:p w:rsidR="00E47776" w:rsidRDefault="00E47776">
      <w:pPr>
        <w:pStyle w:val="ConsPlusTitle"/>
        <w:jc w:val="center"/>
      </w:pPr>
      <w:r>
        <w:t>РЕСПУБЛИКИ ТЫВА И АППАРАТЕ ПРАВИТЕЛЬСТВА РЕСПУБЛИКИ ТЫВА,</w:t>
      </w:r>
    </w:p>
    <w:p w:rsidR="00E47776" w:rsidRDefault="00E47776">
      <w:pPr>
        <w:pStyle w:val="ConsPlusTitle"/>
        <w:jc w:val="center"/>
      </w:pPr>
      <w:r>
        <w:t>ОРГАНАХ ИСПОЛНИТЕЛЬНОЙ ВЛАСТИ РЕСПУБЛИКИ ТЫВА</w:t>
      </w:r>
    </w:p>
    <w:p w:rsidR="00E47776" w:rsidRDefault="00E47776">
      <w:pPr>
        <w:pStyle w:val="ConsPlusNormal"/>
        <w:jc w:val="both"/>
      </w:pPr>
    </w:p>
    <w:p w:rsidR="00E47776" w:rsidRDefault="00E47776">
      <w:pPr>
        <w:pStyle w:val="ConsPlusNormal"/>
        <w:ind w:firstLine="540"/>
        <w:jc w:val="both"/>
      </w:pPr>
      <w:r>
        <w:t>В целях реализации Послания Главы Республики Тыва Верховному Хуралу (парламенту) Республики Тыва о положении дел в республике и внутренней политике на 2017 год "Родной Туве - работу на результат и энергию молодых!" и создания системы по формированию эффективного кадрового потенциала Администрации Главы Республики Тыва и Аппарата Правительства Республики Тыва, органов исполнительной власти Республики Тыва из числа молодых квалифицированных специалистов постановляю:</w:t>
      </w:r>
    </w:p>
    <w:p w:rsidR="00E47776" w:rsidRDefault="00E47776">
      <w:pPr>
        <w:pStyle w:val="ConsPlusNormal"/>
        <w:ind w:firstLine="540"/>
        <w:jc w:val="both"/>
      </w:pPr>
      <w:r>
        <w:t xml:space="preserve">1. Утвердить прилагаемое </w:t>
      </w:r>
      <w:hyperlink w:anchor="P35" w:history="1">
        <w:r>
          <w:rPr>
            <w:color w:val="0000FF"/>
          </w:rPr>
          <w:t>Положение</w:t>
        </w:r>
      </w:hyperlink>
      <w:r>
        <w:t xml:space="preserve"> о порядке прохождения молодыми специалистами стажировок в Администрации Главы Республики Тыва и Аппарате Правительства Республики Тыва, органах исполнительной власти Республики Тыва.</w:t>
      </w:r>
    </w:p>
    <w:p w:rsidR="00E47776" w:rsidRDefault="00E47776">
      <w:pPr>
        <w:pStyle w:val="ConsPlusNormal"/>
        <w:ind w:firstLine="540"/>
        <w:jc w:val="both"/>
      </w:pPr>
      <w:r>
        <w:t>2. Руководителям Администрации Главы Республики Тыва и Аппарата Правительства Республики Тыва, органов исполнительной власти Республики Тыва организовать прохождение молодыми специалистами стажировок в Администрации Главы Республики Тыва и Аппарате Правительства Республики Тыва, органах исполнительной власти Республики Тыва.</w:t>
      </w:r>
    </w:p>
    <w:p w:rsidR="00E47776" w:rsidRDefault="00E47776">
      <w:pPr>
        <w:pStyle w:val="ConsPlusNormal"/>
        <w:ind w:firstLine="540"/>
        <w:jc w:val="both"/>
      </w:pPr>
      <w:r>
        <w:t xml:space="preserve">3. Установить, что финансирование расходов, связанных с реализацией настоящего Указа, осуществляется за счет средств республиканского бюджета Республики Тыва, предусмотренных на реализацию </w:t>
      </w:r>
      <w:hyperlink r:id="rId4" w:history="1">
        <w:r>
          <w:rPr>
            <w:color w:val="0000FF"/>
          </w:rPr>
          <w:t>подпрограммы</w:t>
        </w:r>
      </w:hyperlink>
      <w:r>
        <w:t xml:space="preserve"> "Снижение напряженности на рынке труда" государственной программы Республики Тыва "Труд и занятость на 2017 - 2019 годы", утвержденной постановлением Правительства Республики Тыва от 17 ноября 2016 г. N 479.</w:t>
      </w:r>
    </w:p>
    <w:p w:rsidR="00E47776" w:rsidRDefault="00E47776">
      <w:pPr>
        <w:pStyle w:val="ConsPlusNormal"/>
        <w:ind w:firstLine="540"/>
        <w:jc w:val="both"/>
      </w:pPr>
      <w:r>
        <w:t>4. Рекомендовать органам местного самоуправления муниципальных образований Республики Тыва принять муниципальные правовые акты, определяющие порядок прохождения молодыми специалистами стажировок в органах местного самоуправления.</w:t>
      </w:r>
    </w:p>
    <w:p w:rsidR="00E47776" w:rsidRDefault="00E47776">
      <w:pPr>
        <w:pStyle w:val="ConsPlusNormal"/>
        <w:ind w:firstLine="540"/>
        <w:jc w:val="both"/>
      </w:pPr>
      <w:r>
        <w:t>5. Контроль за исполнением настоящего Указа возложить на департамент по вопросам государственной службы и кадрового резерва Администрации Главы Республики Тыва и Аппарата Правительства Республики Тыва.</w:t>
      </w:r>
    </w:p>
    <w:p w:rsidR="00E47776" w:rsidRDefault="00E47776">
      <w:pPr>
        <w:pStyle w:val="ConsPlusNormal"/>
        <w:ind w:firstLine="540"/>
        <w:jc w:val="both"/>
      </w:pPr>
      <w:r>
        <w:t>6. Разместить настоящий Указ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E47776" w:rsidRDefault="00E47776">
      <w:pPr>
        <w:pStyle w:val="ConsPlusNormal"/>
        <w:ind w:left="540"/>
        <w:jc w:val="both"/>
      </w:pPr>
      <w:r>
        <w:t>7. Настоящий Указ вступает в силу со дня его подписания.</w:t>
      </w:r>
    </w:p>
    <w:p w:rsidR="00E47776" w:rsidRDefault="00E47776">
      <w:pPr>
        <w:pStyle w:val="ConsPlusNormal"/>
        <w:jc w:val="both"/>
      </w:pPr>
    </w:p>
    <w:p w:rsidR="00E47776" w:rsidRDefault="00E47776">
      <w:pPr>
        <w:pStyle w:val="ConsPlusNormal"/>
        <w:jc w:val="right"/>
      </w:pPr>
      <w:r>
        <w:t>Глава Республики Тыва</w:t>
      </w:r>
    </w:p>
    <w:p w:rsidR="00E47776" w:rsidRDefault="00E47776">
      <w:pPr>
        <w:pStyle w:val="ConsPlusNormal"/>
        <w:jc w:val="right"/>
      </w:pPr>
      <w:r>
        <w:t>Ш.КАРА-ООЛ</w:t>
      </w:r>
    </w:p>
    <w:p w:rsidR="00E47776" w:rsidRDefault="00E47776">
      <w:pPr>
        <w:pStyle w:val="ConsPlusNormal"/>
      </w:pPr>
      <w:r>
        <w:t>г. Кызыл</w:t>
      </w:r>
    </w:p>
    <w:p w:rsidR="00E47776" w:rsidRDefault="00E47776">
      <w:pPr>
        <w:pStyle w:val="ConsPlusNormal"/>
        <w:jc w:val="both"/>
      </w:pPr>
      <w:r>
        <w:t>17 марта 2017 года</w:t>
      </w:r>
    </w:p>
    <w:p w:rsidR="00E47776" w:rsidRDefault="00E47776">
      <w:pPr>
        <w:pStyle w:val="ConsPlusNormal"/>
        <w:jc w:val="both"/>
      </w:pPr>
      <w:r>
        <w:t>N 62</w:t>
      </w: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right"/>
        <w:outlineLvl w:val="0"/>
      </w:pPr>
      <w:r>
        <w:t>Утверждено</w:t>
      </w:r>
    </w:p>
    <w:p w:rsidR="00E47776" w:rsidRDefault="00E47776">
      <w:pPr>
        <w:pStyle w:val="ConsPlusNormal"/>
        <w:jc w:val="right"/>
      </w:pPr>
      <w:r>
        <w:t>Указом Главы Республики Тыва</w:t>
      </w:r>
    </w:p>
    <w:p w:rsidR="00E47776" w:rsidRDefault="00E47776">
      <w:pPr>
        <w:pStyle w:val="ConsPlusNormal"/>
        <w:jc w:val="right"/>
      </w:pPr>
      <w:r>
        <w:t>от 17 марта 2017 г. N 62</w:t>
      </w:r>
    </w:p>
    <w:p w:rsidR="00E47776" w:rsidRDefault="00E47776">
      <w:pPr>
        <w:pStyle w:val="ConsPlusNormal"/>
        <w:jc w:val="both"/>
      </w:pPr>
    </w:p>
    <w:p w:rsidR="00E47776" w:rsidRDefault="00E47776">
      <w:pPr>
        <w:pStyle w:val="ConsPlusTitle"/>
        <w:jc w:val="center"/>
      </w:pPr>
      <w:bookmarkStart w:id="0" w:name="P35"/>
      <w:bookmarkEnd w:id="0"/>
      <w:r>
        <w:t>ПОЛОЖЕНИЕ</w:t>
      </w:r>
    </w:p>
    <w:p w:rsidR="00E47776" w:rsidRDefault="00E47776">
      <w:pPr>
        <w:pStyle w:val="ConsPlusTitle"/>
        <w:jc w:val="center"/>
      </w:pPr>
      <w:r>
        <w:t>О ПОРЯДКЕ ПРОХОЖДЕНИЯ МОЛОДЫМИ СПЕЦИАЛИСТАМИ СТАЖИРОВОК</w:t>
      </w:r>
    </w:p>
    <w:p w:rsidR="00E47776" w:rsidRDefault="00E47776">
      <w:pPr>
        <w:pStyle w:val="ConsPlusTitle"/>
        <w:jc w:val="center"/>
      </w:pPr>
      <w:r>
        <w:t>В АДМИНИСТРАЦИИ ГЛАВЫ РЕСПУБЛИКИ ТЫВА И АППАРАТЕ</w:t>
      </w:r>
    </w:p>
    <w:p w:rsidR="00E47776" w:rsidRDefault="00E47776">
      <w:pPr>
        <w:pStyle w:val="ConsPlusTitle"/>
        <w:jc w:val="center"/>
      </w:pPr>
      <w:r>
        <w:t>ПРАВИТЕЛЬСТВА РЕСПУБЛИКИ ТЫВА, ОРГАНАХ ИСПОЛНИТЕЛЬНОЙ</w:t>
      </w:r>
    </w:p>
    <w:p w:rsidR="00E47776" w:rsidRDefault="00E47776">
      <w:pPr>
        <w:pStyle w:val="ConsPlusTitle"/>
        <w:jc w:val="center"/>
      </w:pPr>
      <w:r>
        <w:t>ВЛАСТИ РЕСПУБЛИКИ ТЫВА</w:t>
      </w:r>
    </w:p>
    <w:p w:rsidR="00E47776" w:rsidRDefault="00E47776">
      <w:pPr>
        <w:pStyle w:val="ConsPlusNormal"/>
        <w:jc w:val="both"/>
      </w:pPr>
    </w:p>
    <w:p w:rsidR="00E47776" w:rsidRDefault="00E47776">
      <w:pPr>
        <w:pStyle w:val="ConsPlusNormal"/>
        <w:ind w:firstLine="540"/>
        <w:jc w:val="both"/>
      </w:pPr>
      <w:r>
        <w:t>1. Настоящее Положение определяет порядок организации и прохождения выпускниками образовательных организаций высшего образования стажировок в Администрации Главы Республики Тыва и Аппарате Правительства Республики Тыва, органах исполнительной власти Республики Тыва (далее - государственные органы Республики Тыва).</w:t>
      </w:r>
    </w:p>
    <w:p w:rsidR="00E47776" w:rsidRDefault="00E47776">
      <w:pPr>
        <w:pStyle w:val="ConsPlusNormal"/>
        <w:ind w:firstLine="540"/>
        <w:jc w:val="both"/>
      </w:pPr>
      <w:r>
        <w:t>2. Организация стажировок осуществляется в целях привлечения и трудоустройства в государственные органы Республики Тыва молодых квалифицированных специалистов, успешно прошедших предварительный отбор и практическую профессиональную подготовку (стажировку).</w:t>
      </w:r>
    </w:p>
    <w:p w:rsidR="00E47776" w:rsidRDefault="00E47776">
      <w:pPr>
        <w:pStyle w:val="ConsPlusNormal"/>
        <w:ind w:firstLine="540"/>
        <w:jc w:val="both"/>
      </w:pPr>
      <w:r>
        <w:t>3. Организацию и прохождение молодыми специалистами стажировок обеспечивают руководители государственных органов Республики Тыва.</w:t>
      </w:r>
    </w:p>
    <w:p w:rsidR="00E47776" w:rsidRDefault="00E47776">
      <w:pPr>
        <w:pStyle w:val="ConsPlusNormal"/>
        <w:ind w:firstLine="540"/>
        <w:jc w:val="both"/>
      </w:pPr>
      <w:r>
        <w:t>Общую координацию и контроль за деятельностью государственных органов Республики Тыва по организации и проведению стажировок осуществляет департамент по вопросам государственной службы и кадрового резерва Администрации Главы Республики Тыва и Аппарата Правительства Республики Тыва (далее - департамент).</w:t>
      </w:r>
    </w:p>
    <w:p w:rsidR="00E47776" w:rsidRDefault="00E47776">
      <w:pPr>
        <w:pStyle w:val="ConsPlusNormal"/>
        <w:ind w:left="540"/>
        <w:jc w:val="both"/>
      </w:pPr>
      <w:r>
        <w:t>4. Срок стажировки составляет от одного до трех месяцев.</w:t>
      </w:r>
    </w:p>
    <w:p w:rsidR="00E47776" w:rsidRDefault="00E47776">
      <w:pPr>
        <w:pStyle w:val="ConsPlusNormal"/>
        <w:ind w:firstLine="540"/>
        <w:jc w:val="both"/>
      </w:pPr>
      <w:r>
        <w:t>5. Отбор стажеров проводится конкурсной комиссией Администрации Главы Республики Тыва и Аппарата Правительства Республики Тыва (далее - Администрация Главы Республики Тыва) по результатам проведенных конкурсов. Состав конкурсной комиссии, сроки и порядок ее работы определяются актом Администрации Главы Республики Тыва.</w:t>
      </w:r>
    </w:p>
    <w:p w:rsidR="00E47776" w:rsidRDefault="00E47776">
      <w:pPr>
        <w:pStyle w:val="ConsPlusNormal"/>
        <w:ind w:firstLine="540"/>
        <w:jc w:val="both"/>
      </w:pPr>
      <w:r>
        <w:t>При конкурсном отборе могут использоваться следующие методы: индивидуальное собеседование, анкетирование, проведение групповых дискуссий, написание реферата, тестирование и другие, не противоречащие законодательству методы.</w:t>
      </w:r>
    </w:p>
    <w:p w:rsidR="00E47776" w:rsidRDefault="00E47776">
      <w:pPr>
        <w:pStyle w:val="ConsPlusNormal"/>
        <w:ind w:firstLine="540"/>
        <w:jc w:val="both"/>
      </w:pPr>
      <w:r>
        <w:t>6. На официальном сайте Республики Тыва в информационно-телекоммуникационной сети "Интернет" департаментом размещается объявление о приеме документов для участия в конкурсе, а также следующая информация о конкурсе: место и время приема документов, подлежащих представлению в соответствии с пунктом 8 настоящего Положения, предполагаемая дата проведения конкурса, место и порядок его проведения, требования к специальности (направлению подготовки) кандидатов, иные информационные материалы.</w:t>
      </w:r>
    </w:p>
    <w:p w:rsidR="00E47776" w:rsidRDefault="00E47776">
      <w:pPr>
        <w:pStyle w:val="ConsPlusNormal"/>
        <w:ind w:firstLine="540"/>
        <w:jc w:val="both"/>
      </w:pPr>
      <w:bookmarkStart w:id="1" w:name="P49"/>
      <w:bookmarkEnd w:id="1"/>
      <w:r>
        <w:t>7. К участию в конкурсе допускаются граждане Российской Федерации, не старше 35 лет, имеющие высшее образование (по установленным специальностям (направлениям подготовки) и владеющие государственным языком Российской Федерации.</w:t>
      </w:r>
    </w:p>
    <w:p w:rsidR="00E47776" w:rsidRDefault="00E47776">
      <w:pPr>
        <w:pStyle w:val="ConsPlusNormal"/>
        <w:ind w:firstLine="540"/>
        <w:jc w:val="both"/>
      </w:pPr>
      <w:bookmarkStart w:id="2" w:name="P50"/>
      <w:bookmarkEnd w:id="2"/>
      <w:r>
        <w:t>8. Для участия в конкурсе претенденты представляют в департамент следующие документы:</w:t>
      </w:r>
    </w:p>
    <w:p w:rsidR="00E47776" w:rsidRDefault="00E47776">
      <w:pPr>
        <w:pStyle w:val="ConsPlusNormal"/>
        <w:ind w:firstLine="540"/>
        <w:jc w:val="both"/>
      </w:pPr>
      <w:hyperlink w:anchor="P103" w:history="1">
        <w:r>
          <w:rPr>
            <w:color w:val="0000FF"/>
          </w:rPr>
          <w:t>заявление</w:t>
        </w:r>
      </w:hyperlink>
      <w:r>
        <w:t xml:space="preserve"> об участии в конкурсе согласно приложению N 1 к настоящему Положению;</w:t>
      </w:r>
    </w:p>
    <w:p w:rsidR="00E47776" w:rsidRDefault="00E47776">
      <w:pPr>
        <w:pStyle w:val="ConsPlusNormal"/>
        <w:ind w:firstLine="540"/>
        <w:jc w:val="both"/>
      </w:pPr>
      <w:hyperlink w:anchor="P132" w:history="1">
        <w:r>
          <w:rPr>
            <w:color w:val="0000FF"/>
          </w:rPr>
          <w:t>согласие</w:t>
        </w:r>
      </w:hyperlink>
      <w:r>
        <w:t xml:space="preserve"> на обработку персональных данных согласно приложению N 2 к настоящему Положению;</w:t>
      </w:r>
    </w:p>
    <w:p w:rsidR="00E47776" w:rsidRDefault="00E47776">
      <w:pPr>
        <w:pStyle w:val="ConsPlusNormal"/>
        <w:ind w:left="540"/>
        <w:jc w:val="both"/>
      </w:pPr>
      <w:hyperlink w:anchor="P193" w:history="1">
        <w:r>
          <w:rPr>
            <w:color w:val="0000FF"/>
          </w:rPr>
          <w:t>анкету</w:t>
        </w:r>
      </w:hyperlink>
      <w:r>
        <w:t xml:space="preserve"> с фотографией согласно приложению N 3 к настоящему Положению;</w:t>
      </w:r>
    </w:p>
    <w:p w:rsidR="00E47776" w:rsidRDefault="00E47776">
      <w:pPr>
        <w:pStyle w:val="ConsPlusNormal"/>
        <w:ind w:firstLine="540"/>
        <w:jc w:val="both"/>
      </w:pPr>
      <w:r>
        <w:t>копию паспорта или заменяющего его документа (соответствующий документ предъявляется лично по прибытии на конкурс);</w:t>
      </w:r>
    </w:p>
    <w:p w:rsidR="00E47776" w:rsidRDefault="00E47776">
      <w:pPr>
        <w:pStyle w:val="ConsPlusNormal"/>
        <w:ind w:firstLine="540"/>
        <w:jc w:val="both"/>
      </w:pPr>
      <w:r>
        <w:t>документы, подтверждающие необходимое образование, квалификацию и стаж работы:</w:t>
      </w:r>
    </w:p>
    <w:p w:rsidR="00E47776" w:rsidRDefault="00E47776">
      <w:pPr>
        <w:pStyle w:val="ConsPlusNormal"/>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получения дополнительного профессионального образования, документов о присвоении ученой степени, ученого звания;</w:t>
      </w:r>
    </w:p>
    <w:p w:rsidR="00E47776" w:rsidRDefault="00E47776">
      <w:pPr>
        <w:pStyle w:val="ConsPlusNormal"/>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w:t>
      </w:r>
    </w:p>
    <w:p w:rsidR="00E47776" w:rsidRDefault="00E47776">
      <w:pPr>
        <w:pStyle w:val="ConsPlusNormal"/>
        <w:ind w:firstLine="540"/>
        <w:jc w:val="both"/>
      </w:pPr>
      <w:r>
        <w:t>по желанию претендент может представить иные характеризующие документы либо их копии.</w:t>
      </w:r>
    </w:p>
    <w:p w:rsidR="00E47776" w:rsidRDefault="00E47776">
      <w:pPr>
        <w:pStyle w:val="ConsPlusNormal"/>
        <w:ind w:firstLine="540"/>
        <w:jc w:val="both"/>
      </w:pPr>
      <w:r>
        <w:t xml:space="preserve">9. Документы, указанные в </w:t>
      </w:r>
      <w:hyperlink w:anchor="P50" w:history="1">
        <w:r>
          <w:rPr>
            <w:color w:val="0000FF"/>
          </w:rPr>
          <w:t>пункте 8</w:t>
        </w:r>
      </w:hyperlink>
      <w:r>
        <w:t xml:space="preserve"> настоящего Положения, представляются в департамент в течение 21 календарного дня со дня размещения объявления об их приеме на официальном сайте Республики Тыва в информационно-телекоммуникационной сети "Интернет".</w:t>
      </w:r>
    </w:p>
    <w:p w:rsidR="00E47776" w:rsidRDefault="00E47776">
      <w:pPr>
        <w:pStyle w:val="ConsPlusNormal"/>
        <w:ind w:firstLine="540"/>
        <w:jc w:val="both"/>
      </w:pPr>
      <w:r>
        <w:t>10. Лицам, изъявившим желание участвовать в конкурсе, отказывается в допуске к участию в конкурсе в случаях:</w:t>
      </w:r>
    </w:p>
    <w:p w:rsidR="00E47776" w:rsidRDefault="00E47776">
      <w:pPr>
        <w:pStyle w:val="ConsPlusNormal"/>
        <w:ind w:firstLine="540"/>
        <w:jc w:val="both"/>
      </w:pPr>
      <w:r>
        <w:t xml:space="preserve">несоответствия претендента требованиям, установленным </w:t>
      </w:r>
      <w:hyperlink w:anchor="P49" w:history="1">
        <w:r>
          <w:rPr>
            <w:color w:val="0000FF"/>
          </w:rPr>
          <w:t>пунктом 7</w:t>
        </w:r>
      </w:hyperlink>
      <w:r>
        <w:t xml:space="preserve"> настоящего Положения;</w:t>
      </w:r>
    </w:p>
    <w:p w:rsidR="00E47776" w:rsidRDefault="00E47776">
      <w:pPr>
        <w:pStyle w:val="ConsPlusNormal"/>
        <w:ind w:firstLine="540"/>
        <w:jc w:val="both"/>
      </w:pPr>
      <w:r>
        <w:t xml:space="preserve">несвоевременного или неполного представления документов, указанных в </w:t>
      </w:r>
      <w:hyperlink w:anchor="P50" w:history="1">
        <w:r>
          <w:rPr>
            <w:color w:val="0000FF"/>
          </w:rPr>
          <w:t>пункте 8</w:t>
        </w:r>
      </w:hyperlink>
      <w:r>
        <w:t xml:space="preserve"> настоящего Положения.</w:t>
      </w:r>
    </w:p>
    <w:p w:rsidR="00E47776" w:rsidRDefault="00E47776">
      <w:pPr>
        <w:pStyle w:val="ConsPlusNormal"/>
        <w:ind w:firstLine="540"/>
        <w:jc w:val="both"/>
      </w:pPr>
      <w:r>
        <w:t>Лицам, не допущенным к участию в конкурсе, в течение семи рабочих дней со дня принятия такого решения департаментом направляется письменное уведомление с указанием причин, послуживших основанием для отказа в допуске к участию в конкурсе.</w:t>
      </w:r>
    </w:p>
    <w:p w:rsidR="00E47776" w:rsidRDefault="00E47776">
      <w:pPr>
        <w:pStyle w:val="ConsPlusNormal"/>
        <w:ind w:firstLine="540"/>
        <w:jc w:val="both"/>
      </w:pPr>
      <w:r>
        <w:lastRenderedPageBreak/>
        <w:t>Претенденты, допущенные к участию в конкурсе, не менее чем за три календарных дня до дня проведения конкурса извещаются департаментом, также им сообщается о дате, времени, месте и методах проведения конкурса.</w:t>
      </w:r>
    </w:p>
    <w:p w:rsidR="00E47776" w:rsidRDefault="00E47776">
      <w:pPr>
        <w:pStyle w:val="ConsPlusNormal"/>
        <w:ind w:firstLine="540"/>
        <w:jc w:val="both"/>
      </w:pPr>
      <w:r>
        <w:t>11. При проведении отбора конкурсная комиссия оценивает кандидатов на основании представленных ими документов, а также на основе конкурсных процедур с использованием методов оценки профессиональных и личностных качеств кандидатов, не противоречащих действующему законодательству.</w:t>
      </w:r>
    </w:p>
    <w:p w:rsidR="00E47776" w:rsidRDefault="00E47776">
      <w:pPr>
        <w:pStyle w:val="ConsPlusNormal"/>
        <w:ind w:firstLine="540"/>
        <w:jc w:val="both"/>
      </w:pPr>
      <w:r>
        <w:t>12. По окончанию конкурсного отбора стажеров департамент в течение семи рабочих дней со дня проведения конкурса в письменном виде информирует лиц, принявших участие в конкурсе, о результатах отбора стажеров и размещает соответствующую информацию на официальном сайте Республики Тыва в информационно-телекоммуникационной сети "Интернет".</w:t>
      </w:r>
    </w:p>
    <w:p w:rsidR="00E47776" w:rsidRDefault="00E47776">
      <w:pPr>
        <w:pStyle w:val="ConsPlusNormal"/>
        <w:ind w:firstLine="540"/>
        <w:jc w:val="both"/>
      </w:pPr>
      <w:r>
        <w:t>13. По результатам отбора из лиц, успешно прошедших конкурсный отбор, формируется кадровый резерв стажеров.</w:t>
      </w:r>
    </w:p>
    <w:p w:rsidR="00E47776" w:rsidRDefault="00E47776">
      <w:pPr>
        <w:pStyle w:val="ConsPlusNormal"/>
        <w:ind w:firstLine="540"/>
        <w:jc w:val="both"/>
      </w:pPr>
      <w:r>
        <w:t>Включение лиц, успешно проведших конкурсный отбор в кадровый резерв стажеров, производится на основании распоряжения Администрации Главы Республики Тыва.</w:t>
      </w:r>
    </w:p>
    <w:p w:rsidR="00E47776" w:rsidRDefault="00E47776">
      <w:pPr>
        <w:pStyle w:val="ConsPlusNormal"/>
        <w:ind w:firstLine="540"/>
        <w:jc w:val="both"/>
      </w:pPr>
      <w:r>
        <w:t>Департаментом осуществляется распределение стажеров, состоящих в кадровом резерве, с учетом имеющейся у них специальности и квалификации по государственным органам Республики Тыва.</w:t>
      </w:r>
    </w:p>
    <w:p w:rsidR="00E47776" w:rsidRDefault="00E47776">
      <w:pPr>
        <w:pStyle w:val="ConsPlusNormal"/>
        <w:ind w:firstLine="540"/>
        <w:jc w:val="both"/>
      </w:pPr>
      <w:r>
        <w:t>14. Лицо, успешно прошедшее конкурсный отбор (стажер), вправе отказаться от прохождения стажировки до ее начала или во время ее прохождения, представив руководителю государственного органа Республики Тыва письменный отказ. На основании письменного отказа вышеуказанное лицо (стажер) исключается из кадрового резерва стажеров.</w:t>
      </w:r>
    </w:p>
    <w:p w:rsidR="00E47776" w:rsidRDefault="00E47776">
      <w:pPr>
        <w:pStyle w:val="ConsPlusNormal"/>
        <w:ind w:firstLine="540"/>
        <w:jc w:val="both"/>
      </w:pPr>
      <w:r>
        <w:t>С момента получения письменного отказа руководитель государственного органа Республики Тыва в течение трех рабочих дней направляет в департамент обращение для определения нового стажера.</w:t>
      </w:r>
    </w:p>
    <w:p w:rsidR="00E47776" w:rsidRDefault="00E47776">
      <w:pPr>
        <w:pStyle w:val="ConsPlusNormal"/>
        <w:ind w:firstLine="540"/>
        <w:jc w:val="both"/>
      </w:pPr>
      <w:r>
        <w:t>Департамент в течение трех дней после получения обращения руководителя государственного органа Республики Тыва определяет стажера из лиц, состоящих в кадровом резерве стажеров.</w:t>
      </w:r>
    </w:p>
    <w:p w:rsidR="00E47776" w:rsidRDefault="00E47776">
      <w:pPr>
        <w:pStyle w:val="ConsPlusNormal"/>
        <w:ind w:firstLine="540"/>
        <w:jc w:val="both"/>
      </w:pPr>
      <w:r>
        <w:t>15. Руководитель государственного органа Республики Тыва, в котором стажер проходит стажировку:</w:t>
      </w:r>
    </w:p>
    <w:p w:rsidR="00E47776" w:rsidRDefault="00E47776">
      <w:pPr>
        <w:pStyle w:val="ConsPlusNormal"/>
        <w:ind w:firstLine="540"/>
        <w:jc w:val="both"/>
      </w:pPr>
      <w:r>
        <w:t xml:space="preserve">в течение двух рабочих дней с момента начала стажировки назначает актом государственного органа Республики Тыва стажеру руководителя стажировки, в обязанности которого входит непосредственное руководство стажировкой и текущий контроль за выполнением индивидуального плана-графика прохождения стажировки, составленного по </w:t>
      </w:r>
      <w:hyperlink w:anchor="P442" w:history="1">
        <w:r>
          <w:rPr>
            <w:color w:val="0000FF"/>
          </w:rPr>
          <w:t>форме</w:t>
        </w:r>
      </w:hyperlink>
      <w:r>
        <w:t xml:space="preserve"> согласно приложению N 4 к настоящему Положению;</w:t>
      </w:r>
    </w:p>
    <w:p w:rsidR="00E47776" w:rsidRDefault="00E47776">
      <w:pPr>
        <w:pStyle w:val="ConsPlusNormal"/>
        <w:ind w:firstLine="540"/>
        <w:jc w:val="both"/>
      </w:pPr>
      <w:r>
        <w:t>в течение семи рабочих дней с момента начала стажировки организовывает определение целей и задач стажировки, утверждает индивидуальный план-график прохождения стажировки;</w:t>
      </w:r>
    </w:p>
    <w:p w:rsidR="00E47776" w:rsidRDefault="00E47776">
      <w:pPr>
        <w:pStyle w:val="ConsPlusNormal"/>
        <w:ind w:firstLine="540"/>
        <w:jc w:val="both"/>
      </w:pPr>
      <w:r>
        <w:t>осуществляет контроль по организации и прохождению стажировки в государственном органе Республики Тыва.</w:t>
      </w:r>
    </w:p>
    <w:p w:rsidR="00E47776" w:rsidRDefault="00E47776">
      <w:pPr>
        <w:pStyle w:val="ConsPlusNormal"/>
        <w:ind w:firstLine="540"/>
        <w:jc w:val="both"/>
      </w:pPr>
      <w:r>
        <w:t xml:space="preserve">16. По окончании стажировки руководитель государственного органа Республики Тыва представляет в департамент подписанный им, а также руководителем стажировки и стажером отчет о прохождении стажировки, составленный по </w:t>
      </w:r>
      <w:hyperlink w:anchor="P492" w:history="1">
        <w:r>
          <w:rPr>
            <w:color w:val="0000FF"/>
          </w:rPr>
          <w:t>форме</w:t>
        </w:r>
      </w:hyperlink>
      <w:r>
        <w:t xml:space="preserve"> согласно приложению N 5 к настоящему Положению в соответствии с утвержденным индивидуальным </w:t>
      </w:r>
      <w:hyperlink w:anchor="P442" w:history="1">
        <w:r>
          <w:rPr>
            <w:color w:val="0000FF"/>
          </w:rPr>
          <w:t>планом-графиком</w:t>
        </w:r>
      </w:hyperlink>
      <w:r>
        <w:t xml:space="preserve"> прохождения стажировки.</w:t>
      </w:r>
    </w:p>
    <w:p w:rsidR="00E47776" w:rsidRDefault="00E47776">
      <w:pPr>
        <w:pStyle w:val="ConsPlusNormal"/>
        <w:ind w:firstLine="540"/>
        <w:jc w:val="both"/>
      </w:pPr>
      <w:r>
        <w:t>17. Государственный орган Республики Тыва, являющийся местом прохождения стажировки, обязан обеспечить стажеру условия для прохождения стажировки, в том числе рабочее место с необходимым оборудованием.</w:t>
      </w:r>
    </w:p>
    <w:p w:rsidR="00E47776" w:rsidRDefault="00E47776">
      <w:pPr>
        <w:pStyle w:val="ConsPlusNormal"/>
        <w:ind w:firstLine="540"/>
        <w:jc w:val="both"/>
      </w:pPr>
      <w:r>
        <w:t>18. Прохождение стажировки осуществляется на основе срочного трудового договора, заключаемого между стажером и государственным органом Республики Тыва, на должностях, не являющихся должностями государственной гражданской службы Республики Тыва.</w:t>
      </w:r>
    </w:p>
    <w:p w:rsidR="00E47776" w:rsidRDefault="00E47776">
      <w:pPr>
        <w:pStyle w:val="ConsPlusNormal"/>
        <w:ind w:firstLine="540"/>
        <w:jc w:val="both"/>
      </w:pPr>
      <w:r>
        <w:t>19. Стажеры вправе участвовать в конкурсах по замещению вакантных должностей и формированию кадрового резерва, проводимых государственным органом Республики Тыва при соответствии квалификационным требованиям для замещения должностей.</w:t>
      </w:r>
    </w:p>
    <w:p w:rsidR="00E47776" w:rsidRDefault="00E47776">
      <w:pPr>
        <w:pStyle w:val="ConsPlusNormal"/>
        <w:ind w:firstLine="540"/>
        <w:jc w:val="both"/>
      </w:pPr>
      <w:r>
        <w:t>20. При трудоустройстве стажера либо поступлении его на государственную гражданскую службу по основаниям, предусмотренным законодательством о государственной гражданской службе, государственный орган Республики Тыва обеспечивает его повышение квалификации в организациях, осуществляющих образовательную деятельность по дополнительным профессиональным программам.</w:t>
      </w: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right"/>
        <w:outlineLvl w:val="1"/>
      </w:pPr>
      <w:r>
        <w:lastRenderedPageBreak/>
        <w:t>Приложение N 1</w:t>
      </w:r>
    </w:p>
    <w:p w:rsidR="00E47776" w:rsidRDefault="00E47776">
      <w:pPr>
        <w:pStyle w:val="ConsPlusNormal"/>
        <w:jc w:val="right"/>
      </w:pPr>
      <w:r>
        <w:t>к Положению о порядке прохождения</w:t>
      </w:r>
    </w:p>
    <w:p w:rsidR="00E47776" w:rsidRDefault="00E47776">
      <w:pPr>
        <w:pStyle w:val="ConsPlusNormal"/>
        <w:jc w:val="right"/>
      </w:pPr>
      <w:r>
        <w:t>молодыми специалистами стажировок</w:t>
      </w:r>
    </w:p>
    <w:p w:rsidR="00E47776" w:rsidRDefault="00E47776">
      <w:pPr>
        <w:pStyle w:val="ConsPlusNormal"/>
        <w:jc w:val="right"/>
      </w:pPr>
      <w:r>
        <w:t>в Администрации Главы Республики Тыва и</w:t>
      </w:r>
    </w:p>
    <w:p w:rsidR="00E47776" w:rsidRDefault="00E47776">
      <w:pPr>
        <w:pStyle w:val="ConsPlusNormal"/>
        <w:jc w:val="right"/>
      </w:pPr>
      <w:r>
        <w:t>Аппарате Правительства Республики Тыва,</w:t>
      </w:r>
    </w:p>
    <w:p w:rsidR="00E47776" w:rsidRDefault="00E47776">
      <w:pPr>
        <w:pStyle w:val="ConsPlusNormal"/>
        <w:jc w:val="right"/>
      </w:pPr>
      <w:r>
        <w:t>органах исполнительной власти Республики Тыва</w:t>
      </w:r>
    </w:p>
    <w:p w:rsidR="00E47776" w:rsidRDefault="00E47776">
      <w:pPr>
        <w:pStyle w:val="ConsPlusNormal"/>
        <w:jc w:val="both"/>
      </w:pPr>
    </w:p>
    <w:p w:rsidR="00E47776" w:rsidRDefault="00E47776">
      <w:pPr>
        <w:pStyle w:val="ConsPlusNonformat"/>
        <w:jc w:val="both"/>
      </w:pPr>
      <w:r>
        <w:t xml:space="preserve">                                           Председателю конкурсной комиссии</w:t>
      </w:r>
    </w:p>
    <w:p w:rsidR="00E47776" w:rsidRDefault="00E47776">
      <w:pPr>
        <w:pStyle w:val="ConsPlusNonformat"/>
        <w:jc w:val="both"/>
      </w:pPr>
      <w:r>
        <w:t xml:space="preserve">                                      Администрации Главы Республики Тыва и</w:t>
      </w:r>
    </w:p>
    <w:p w:rsidR="00E47776" w:rsidRDefault="00E47776">
      <w:pPr>
        <w:pStyle w:val="ConsPlusNonformat"/>
        <w:jc w:val="both"/>
      </w:pPr>
      <w:r>
        <w:t xml:space="preserve">                                     Аппарата Правительства Республики Тыва</w:t>
      </w:r>
    </w:p>
    <w:p w:rsidR="00E47776" w:rsidRDefault="00E47776">
      <w:pPr>
        <w:pStyle w:val="ConsPlusNonformat"/>
        <w:jc w:val="both"/>
      </w:pPr>
    </w:p>
    <w:p w:rsidR="00E47776" w:rsidRDefault="00E47776">
      <w:pPr>
        <w:pStyle w:val="ConsPlusNonformat"/>
        <w:jc w:val="both"/>
      </w:pPr>
      <w:r>
        <w:t xml:space="preserve">                                   от _____________________________________</w:t>
      </w:r>
    </w:p>
    <w:p w:rsidR="00E47776" w:rsidRDefault="00E47776">
      <w:pPr>
        <w:pStyle w:val="ConsPlusNonformat"/>
        <w:jc w:val="both"/>
      </w:pPr>
      <w:r>
        <w:t xml:space="preserve">                                           (указать фамилию, имя, отчество)</w:t>
      </w:r>
    </w:p>
    <w:p w:rsidR="00E47776" w:rsidRDefault="00E47776">
      <w:pPr>
        <w:pStyle w:val="ConsPlusNonformat"/>
        <w:jc w:val="both"/>
      </w:pPr>
      <w:r>
        <w:t xml:space="preserve">                                  _________________________________________</w:t>
      </w:r>
    </w:p>
    <w:p w:rsidR="00E47776" w:rsidRDefault="00E47776">
      <w:pPr>
        <w:pStyle w:val="ConsPlusNonformat"/>
        <w:jc w:val="both"/>
      </w:pPr>
      <w:r>
        <w:t xml:space="preserve">                                  (указать адрес (индекс), телефон, e-</w:t>
      </w:r>
      <w:proofErr w:type="spellStart"/>
      <w:r>
        <w:t>mail</w:t>
      </w:r>
      <w:proofErr w:type="spellEnd"/>
    </w:p>
    <w:p w:rsidR="00E47776" w:rsidRDefault="00E47776">
      <w:pPr>
        <w:pStyle w:val="ConsPlusNonformat"/>
        <w:jc w:val="both"/>
      </w:pPr>
    </w:p>
    <w:p w:rsidR="00E47776" w:rsidRDefault="00E47776">
      <w:pPr>
        <w:pStyle w:val="ConsPlusNonformat"/>
        <w:jc w:val="both"/>
      </w:pPr>
      <w:bookmarkStart w:id="3" w:name="P103"/>
      <w:bookmarkEnd w:id="3"/>
      <w:r>
        <w:t xml:space="preserve">                                 Заявление</w:t>
      </w:r>
    </w:p>
    <w:p w:rsidR="00E47776" w:rsidRDefault="00E47776">
      <w:pPr>
        <w:pStyle w:val="ConsPlusNonformat"/>
        <w:jc w:val="both"/>
      </w:pPr>
      <w:r>
        <w:t xml:space="preserve">                       (заполняется собственноручно)</w:t>
      </w:r>
    </w:p>
    <w:p w:rsidR="00E47776" w:rsidRDefault="00E47776">
      <w:pPr>
        <w:pStyle w:val="ConsPlusNonformat"/>
        <w:jc w:val="both"/>
      </w:pPr>
    </w:p>
    <w:p w:rsidR="00E47776" w:rsidRDefault="00E47776">
      <w:pPr>
        <w:pStyle w:val="ConsPlusNonformat"/>
        <w:jc w:val="both"/>
      </w:pPr>
      <w:r>
        <w:t xml:space="preserve">    </w:t>
      </w:r>
      <w:proofErr w:type="gramStart"/>
      <w:r>
        <w:t>Прошу  рассмотреть</w:t>
      </w:r>
      <w:proofErr w:type="gramEnd"/>
      <w:r>
        <w:t xml:space="preserve">  мою  кандидатуру  для  участия в конкурсе по отбору</w:t>
      </w:r>
    </w:p>
    <w:p w:rsidR="00E47776" w:rsidRDefault="00E47776">
      <w:pPr>
        <w:pStyle w:val="ConsPlusNonformat"/>
        <w:jc w:val="both"/>
      </w:pPr>
      <w:proofErr w:type="gramStart"/>
      <w:r>
        <w:t>молодых  специалистов</w:t>
      </w:r>
      <w:proofErr w:type="gramEnd"/>
      <w:r>
        <w:t xml:space="preserve">  для  прохождения  стажировки  в  Администрации Главы</w:t>
      </w:r>
    </w:p>
    <w:p w:rsidR="00E47776" w:rsidRDefault="00E47776">
      <w:pPr>
        <w:pStyle w:val="ConsPlusNonformat"/>
        <w:jc w:val="both"/>
      </w:pPr>
      <w:r>
        <w:t xml:space="preserve">Республики   Тыва   и   </w:t>
      </w:r>
      <w:proofErr w:type="gramStart"/>
      <w:r>
        <w:t>Аппарате  Правительства</w:t>
      </w:r>
      <w:proofErr w:type="gramEnd"/>
      <w:r>
        <w:t xml:space="preserve">  Республики  Тыва,  органах</w:t>
      </w:r>
    </w:p>
    <w:p w:rsidR="00E47776" w:rsidRDefault="00E47776">
      <w:pPr>
        <w:pStyle w:val="ConsPlusNonformat"/>
        <w:jc w:val="both"/>
      </w:pPr>
      <w:r>
        <w:t>исполнительной власти Республики Тыва.</w:t>
      </w:r>
    </w:p>
    <w:p w:rsidR="00E47776" w:rsidRDefault="00E47776">
      <w:pPr>
        <w:pStyle w:val="ConsPlusNonformat"/>
        <w:jc w:val="both"/>
      </w:pPr>
      <w:r>
        <w:t xml:space="preserve">    </w:t>
      </w:r>
      <w:proofErr w:type="gramStart"/>
      <w:r>
        <w:t>К  заявлению</w:t>
      </w:r>
      <w:proofErr w:type="gramEnd"/>
      <w:r>
        <w:t xml:space="preserve">  прилагаю  (перечислить  прилагаемые  документы либо копии</w:t>
      </w:r>
    </w:p>
    <w:p w:rsidR="00E47776" w:rsidRDefault="00E47776">
      <w:pPr>
        <w:pStyle w:val="ConsPlusNonformat"/>
        <w:jc w:val="both"/>
      </w:pPr>
      <w:r>
        <w:t>документов):</w:t>
      </w:r>
    </w:p>
    <w:p w:rsidR="00E47776" w:rsidRDefault="00E47776">
      <w:pPr>
        <w:pStyle w:val="ConsPlusNonformat"/>
        <w:jc w:val="both"/>
      </w:pPr>
      <w:r>
        <w:t xml:space="preserve">    1.</w:t>
      </w:r>
    </w:p>
    <w:p w:rsidR="00E47776" w:rsidRDefault="00E47776">
      <w:pPr>
        <w:pStyle w:val="ConsPlusNonformat"/>
        <w:jc w:val="both"/>
      </w:pPr>
      <w:r>
        <w:t xml:space="preserve">    2.</w:t>
      </w:r>
    </w:p>
    <w:p w:rsidR="00E47776" w:rsidRDefault="00E47776">
      <w:pPr>
        <w:pStyle w:val="ConsPlusNonformat"/>
        <w:jc w:val="both"/>
      </w:pPr>
      <w:r>
        <w:t xml:space="preserve">    3.</w:t>
      </w:r>
    </w:p>
    <w:p w:rsidR="00E47776" w:rsidRDefault="00E47776">
      <w:pPr>
        <w:pStyle w:val="ConsPlusNonformat"/>
        <w:jc w:val="both"/>
      </w:pPr>
      <w:r>
        <w:t xml:space="preserve">    4.</w:t>
      </w:r>
    </w:p>
    <w:p w:rsidR="00E47776" w:rsidRDefault="00E47776">
      <w:pPr>
        <w:pStyle w:val="ConsPlusNonformat"/>
        <w:jc w:val="both"/>
      </w:pPr>
      <w:r>
        <w:t xml:space="preserve">    5.</w:t>
      </w:r>
    </w:p>
    <w:p w:rsidR="00E47776" w:rsidRDefault="00E47776">
      <w:pPr>
        <w:pStyle w:val="ConsPlusNonformat"/>
        <w:jc w:val="both"/>
      </w:pPr>
    </w:p>
    <w:p w:rsidR="00E47776" w:rsidRDefault="00E47776">
      <w:pPr>
        <w:pStyle w:val="ConsPlusNonformat"/>
        <w:jc w:val="both"/>
      </w:pPr>
    </w:p>
    <w:p w:rsidR="00E47776" w:rsidRDefault="00E47776">
      <w:pPr>
        <w:pStyle w:val="ConsPlusNonformat"/>
        <w:jc w:val="both"/>
      </w:pPr>
      <w:r>
        <w:t xml:space="preserve">    Дата                                             Подпись</w:t>
      </w: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right"/>
        <w:outlineLvl w:val="1"/>
      </w:pPr>
    </w:p>
    <w:p w:rsidR="00E47776" w:rsidRDefault="00E47776">
      <w:pPr>
        <w:pStyle w:val="ConsPlusNormal"/>
        <w:jc w:val="right"/>
        <w:outlineLvl w:val="1"/>
      </w:pPr>
    </w:p>
    <w:p w:rsidR="00E47776" w:rsidRDefault="00E47776">
      <w:pPr>
        <w:pStyle w:val="ConsPlusNormal"/>
        <w:jc w:val="right"/>
        <w:outlineLvl w:val="1"/>
      </w:pPr>
      <w:r>
        <w:t>Приложение N 2</w:t>
      </w:r>
    </w:p>
    <w:p w:rsidR="00E47776" w:rsidRDefault="00E47776">
      <w:pPr>
        <w:pStyle w:val="ConsPlusNormal"/>
        <w:jc w:val="right"/>
      </w:pPr>
      <w:r>
        <w:t>к Положению о порядке прохождения</w:t>
      </w:r>
    </w:p>
    <w:p w:rsidR="00E47776" w:rsidRDefault="00E47776">
      <w:pPr>
        <w:pStyle w:val="ConsPlusNormal"/>
        <w:jc w:val="right"/>
      </w:pPr>
      <w:r>
        <w:t>молодыми специалистами стажировок</w:t>
      </w:r>
    </w:p>
    <w:p w:rsidR="00E47776" w:rsidRDefault="00E47776">
      <w:pPr>
        <w:pStyle w:val="ConsPlusNormal"/>
        <w:jc w:val="right"/>
      </w:pPr>
      <w:r>
        <w:t>в Администрации Главы Республики Тыва и</w:t>
      </w:r>
    </w:p>
    <w:p w:rsidR="00E47776" w:rsidRDefault="00E47776">
      <w:pPr>
        <w:pStyle w:val="ConsPlusNormal"/>
        <w:jc w:val="right"/>
      </w:pPr>
      <w:r>
        <w:t>Аппарате Правительства Республики Тыва,</w:t>
      </w:r>
    </w:p>
    <w:p w:rsidR="00E47776" w:rsidRDefault="00E47776">
      <w:pPr>
        <w:pStyle w:val="ConsPlusNormal"/>
        <w:jc w:val="right"/>
      </w:pPr>
      <w:r>
        <w:t>органах исполнительной власти Республики Тыва</w:t>
      </w:r>
    </w:p>
    <w:p w:rsidR="00E47776" w:rsidRDefault="00E47776">
      <w:pPr>
        <w:pStyle w:val="ConsPlusNormal"/>
        <w:jc w:val="both"/>
      </w:pPr>
    </w:p>
    <w:p w:rsidR="00E47776" w:rsidRDefault="00E47776">
      <w:pPr>
        <w:pStyle w:val="ConsPlusNonformat"/>
        <w:jc w:val="both"/>
      </w:pPr>
      <w:bookmarkStart w:id="4" w:name="P132"/>
      <w:bookmarkEnd w:id="4"/>
      <w:r>
        <w:t xml:space="preserve">                                 Согласие</w:t>
      </w:r>
    </w:p>
    <w:p w:rsidR="00E47776" w:rsidRDefault="00E47776">
      <w:pPr>
        <w:pStyle w:val="ConsPlusNonformat"/>
        <w:jc w:val="both"/>
      </w:pPr>
      <w:r>
        <w:t xml:space="preserve">                     на обработку персональных данных</w:t>
      </w:r>
    </w:p>
    <w:p w:rsidR="00E47776" w:rsidRDefault="00E47776">
      <w:pPr>
        <w:pStyle w:val="ConsPlusNonformat"/>
        <w:jc w:val="both"/>
      </w:pPr>
    </w:p>
    <w:p w:rsidR="00E47776" w:rsidRDefault="00E47776">
      <w:pPr>
        <w:pStyle w:val="ConsPlusNonformat"/>
        <w:jc w:val="both"/>
      </w:pPr>
      <w:r>
        <w:t>г. Кызыл                                          "___" _________ 20____ г.</w:t>
      </w:r>
    </w:p>
    <w:p w:rsidR="00E47776" w:rsidRDefault="00E47776">
      <w:pPr>
        <w:pStyle w:val="ConsPlusNonformat"/>
        <w:jc w:val="both"/>
      </w:pPr>
    </w:p>
    <w:p w:rsidR="00E47776" w:rsidRDefault="00E47776">
      <w:pPr>
        <w:pStyle w:val="ConsPlusNonformat"/>
        <w:jc w:val="both"/>
      </w:pPr>
      <w:r>
        <w:t>Я, _______________________________________________________________________,</w:t>
      </w:r>
    </w:p>
    <w:p w:rsidR="00E47776" w:rsidRDefault="00E47776">
      <w:pPr>
        <w:pStyle w:val="ConsPlusNonformat"/>
        <w:jc w:val="both"/>
      </w:pPr>
      <w:r>
        <w:t xml:space="preserve">                        (фамилия, имя, отчество)</w:t>
      </w:r>
    </w:p>
    <w:p w:rsidR="00E47776" w:rsidRDefault="00E47776">
      <w:pPr>
        <w:pStyle w:val="ConsPlusNonformat"/>
        <w:jc w:val="both"/>
      </w:pPr>
    </w:p>
    <w:p w:rsidR="00E47776" w:rsidRDefault="00E47776">
      <w:pPr>
        <w:pStyle w:val="ConsPlusNonformat"/>
        <w:jc w:val="both"/>
      </w:pPr>
      <w:r>
        <w:t>проживающий(</w:t>
      </w:r>
      <w:proofErr w:type="spellStart"/>
      <w:r>
        <w:t>ая</w:t>
      </w:r>
      <w:proofErr w:type="spellEnd"/>
      <w:r>
        <w:t>) по адресу: ________________________________________________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паспорт серия ______ N ____________, выдан __________, ___________________,</w:t>
      </w:r>
    </w:p>
    <w:p w:rsidR="00E47776" w:rsidRDefault="00E47776">
      <w:pPr>
        <w:pStyle w:val="ConsPlusNonformat"/>
        <w:jc w:val="both"/>
      </w:pPr>
      <w:r>
        <w:t xml:space="preserve">                                             (</w:t>
      </w:r>
      <w:proofErr w:type="gramStart"/>
      <w:r>
        <w:t xml:space="preserve">дата)   </w:t>
      </w:r>
      <w:proofErr w:type="gramEnd"/>
      <w:r>
        <w:t>(наименование органа)</w:t>
      </w:r>
    </w:p>
    <w:p w:rsidR="00E47776" w:rsidRDefault="00E47776">
      <w:pPr>
        <w:pStyle w:val="ConsPlusNonformat"/>
        <w:jc w:val="both"/>
      </w:pPr>
      <w:r>
        <w:t>__________________________________________________________________________,</w:t>
      </w:r>
    </w:p>
    <w:p w:rsidR="00E47776" w:rsidRDefault="00E47776">
      <w:pPr>
        <w:pStyle w:val="ConsPlusNormal"/>
        <w:jc w:val="both"/>
      </w:pPr>
    </w:p>
    <w:p w:rsidR="00E47776" w:rsidRDefault="00E47776">
      <w:pPr>
        <w:pStyle w:val="ConsPlusNormal"/>
        <w:jc w:val="both"/>
      </w:pPr>
      <w:r>
        <w:t xml:space="preserve">настоящим даю свое согласие на обработку оператором - Администрацией Главы Республики Тыва и Аппаратом Правительства Республики Тыва (г. Кызыл, ул. </w:t>
      </w:r>
      <w:proofErr w:type="spellStart"/>
      <w:r>
        <w:t>Чульдума</w:t>
      </w:r>
      <w:proofErr w:type="spellEnd"/>
      <w:r>
        <w:t xml:space="preserve">, д. 18) - следующих моих персональных данных </w:t>
      </w:r>
      <w:hyperlink w:anchor="P180" w:history="1">
        <w:r>
          <w:rPr>
            <w:color w:val="0000FF"/>
          </w:rPr>
          <w:t>&lt;*&gt;</w:t>
        </w:r>
      </w:hyperlink>
      <w:r>
        <w:t>:</w:t>
      </w:r>
    </w:p>
    <w:p w:rsidR="00E47776" w:rsidRDefault="00E47776">
      <w:pPr>
        <w:pStyle w:val="ConsPlusNormal"/>
        <w:ind w:firstLine="540"/>
        <w:jc w:val="both"/>
      </w:pPr>
      <w:r>
        <w:t>фамилия, имя, отчество (в том числе имевшиеся ранее);</w:t>
      </w:r>
    </w:p>
    <w:p w:rsidR="00E47776" w:rsidRDefault="00E47776">
      <w:pPr>
        <w:pStyle w:val="ConsPlusNormal"/>
        <w:ind w:firstLine="540"/>
        <w:jc w:val="both"/>
      </w:pPr>
      <w:r>
        <w:t>дата и место рождения, гражданство;</w:t>
      </w:r>
    </w:p>
    <w:p w:rsidR="00E47776" w:rsidRDefault="00E47776">
      <w:pPr>
        <w:pStyle w:val="ConsPlusNormal"/>
        <w:ind w:firstLine="540"/>
        <w:jc w:val="both"/>
      </w:pPr>
      <w:r>
        <w:t>владение иностранными языками и языками народов Российской Федерации;</w:t>
      </w:r>
    </w:p>
    <w:p w:rsidR="00E47776" w:rsidRDefault="00E47776">
      <w:pPr>
        <w:pStyle w:val="ConsPlusNormal"/>
        <w:ind w:firstLine="540"/>
        <w:jc w:val="both"/>
      </w:pPr>
      <w: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E47776" w:rsidRDefault="00E47776">
      <w:pPr>
        <w:pStyle w:val="ConsPlusNormal"/>
        <w:ind w:firstLine="540"/>
        <w:jc w:val="both"/>
      </w:pPr>
      <w:r>
        <w:t>послевузовское профессиональное образование (наименование образовательной или научной организации, год окончания), ученая степень, ученое звание (когда присвоены, номера дипломов, аттестатов);</w:t>
      </w:r>
    </w:p>
    <w:p w:rsidR="00E47776" w:rsidRDefault="00E47776">
      <w:pPr>
        <w:pStyle w:val="ConsPlusNormal"/>
        <w:ind w:firstLine="540"/>
        <w:jc w:val="both"/>
      </w:pPr>
      <w: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E47776" w:rsidRDefault="00E47776">
      <w:pPr>
        <w:pStyle w:val="ConsPlusNormal"/>
        <w:ind w:firstLine="540"/>
        <w:jc w:val="both"/>
      </w:pPr>
      <w: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47776" w:rsidRDefault="00E47776">
      <w:pPr>
        <w:pStyle w:val="ConsPlusNormal"/>
        <w:ind w:firstLine="540"/>
        <w:jc w:val="both"/>
      </w:pPr>
      <w:r>
        <w:t>государственные награды, иные награды и знаки отличия (кем награжден и когда);</w:t>
      </w:r>
    </w:p>
    <w:p w:rsidR="00E47776" w:rsidRDefault="00E47776">
      <w:pPr>
        <w:pStyle w:val="ConsPlusNormal"/>
        <w:ind w:firstLine="540"/>
        <w:jc w:val="both"/>
      </w:pPr>
      <w:r>
        <w:t>степень родства, фамилии, имена, отчества, даты рождения близких родственников (отца, матери, братьев, сестер и детей), а также мужа (жены);</w:t>
      </w:r>
    </w:p>
    <w:p w:rsidR="00E47776" w:rsidRDefault="00E47776">
      <w:pPr>
        <w:pStyle w:val="ConsPlusNormal"/>
        <w:ind w:firstLine="540"/>
        <w:jc w:val="both"/>
      </w:pPr>
      <w:r>
        <w:t>места рождения, места работы и домашние адреса близких родственников (отца, матери, братьев, сестер и детей), а также мужа (жены);</w:t>
      </w:r>
    </w:p>
    <w:p w:rsidR="00E47776" w:rsidRDefault="00E47776">
      <w:pPr>
        <w:pStyle w:val="ConsPlusNormal"/>
        <w:ind w:firstLine="540"/>
        <w:jc w:val="both"/>
      </w:pPr>
      <w:r>
        <w:t>фамилии, имена, отчества, даты рождения, места рождения, места работы и домашние адреса бывших мужей (жен);</w:t>
      </w:r>
    </w:p>
    <w:p w:rsidR="00E47776" w:rsidRDefault="00E47776">
      <w:pPr>
        <w:pStyle w:val="ConsPlusNormal"/>
        <w:ind w:firstLine="540"/>
        <w:jc w:val="both"/>
      </w:pPr>
      <w:r>
        <w:t>пребывание за границей (когда, где, с какой целью);</w:t>
      </w:r>
    </w:p>
    <w:p w:rsidR="00E47776" w:rsidRDefault="00E47776">
      <w:pPr>
        <w:pStyle w:val="ConsPlusNormal"/>
        <w:ind w:firstLine="540"/>
        <w:jc w:val="both"/>
      </w:pPr>
      <w: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E47776" w:rsidRDefault="00E47776">
      <w:pPr>
        <w:pStyle w:val="ConsPlusNormal"/>
        <w:ind w:firstLine="540"/>
        <w:jc w:val="both"/>
      </w:pPr>
      <w:r>
        <w:t>адрес регистрации и фактического проживания;</w:t>
      </w:r>
    </w:p>
    <w:p w:rsidR="00E47776" w:rsidRDefault="00E47776">
      <w:pPr>
        <w:pStyle w:val="ConsPlusNormal"/>
        <w:ind w:firstLine="540"/>
        <w:jc w:val="both"/>
      </w:pPr>
      <w:r>
        <w:t>дата регистрации по месту жительства;</w:t>
      </w:r>
    </w:p>
    <w:p w:rsidR="00E47776" w:rsidRDefault="00E47776">
      <w:pPr>
        <w:pStyle w:val="ConsPlusNormal"/>
        <w:ind w:firstLine="540"/>
        <w:jc w:val="both"/>
      </w:pPr>
      <w:r>
        <w:t>паспорт (серия, номер, кем и когда выдан);</w:t>
      </w:r>
    </w:p>
    <w:p w:rsidR="00E47776" w:rsidRDefault="00E47776">
      <w:pPr>
        <w:pStyle w:val="ConsPlusNormal"/>
        <w:ind w:firstLine="540"/>
        <w:jc w:val="both"/>
      </w:pPr>
      <w:r>
        <w:t>паспорт, удостоверяющий личность гражданина Российской Федерации за пределами Российской Федерации (серия, номер, кем и когда выдан);</w:t>
      </w:r>
    </w:p>
    <w:p w:rsidR="00E47776" w:rsidRDefault="00E47776">
      <w:pPr>
        <w:pStyle w:val="ConsPlusNormal"/>
        <w:ind w:firstLine="540"/>
        <w:jc w:val="both"/>
      </w:pPr>
      <w:r>
        <w:t>номер телефона;</w:t>
      </w:r>
    </w:p>
    <w:p w:rsidR="00E47776" w:rsidRDefault="00E47776">
      <w:pPr>
        <w:pStyle w:val="ConsPlusNormal"/>
        <w:ind w:firstLine="540"/>
        <w:jc w:val="both"/>
      </w:pPr>
      <w:r>
        <w:t>отношение к воинской обязанности, сведения по воинскому учету (для граждан, пребывающих в запасе, и лиц, подлежащих призыву на военную службу);</w:t>
      </w:r>
    </w:p>
    <w:p w:rsidR="00E47776" w:rsidRDefault="00E47776">
      <w:pPr>
        <w:pStyle w:val="ConsPlusNormal"/>
        <w:ind w:firstLine="540"/>
        <w:jc w:val="both"/>
      </w:pPr>
      <w:r>
        <w:t>идентификационный номер налогоплательщика;</w:t>
      </w:r>
    </w:p>
    <w:p w:rsidR="00E47776" w:rsidRDefault="00E47776">
      <w:pPr>
        <w:pStyle w:val="ConsPlusNormal"/>
        <w:ind w:firstLine="540"/>
        <w:jc w:val="both"/>
      </w:pPr>
      <w:r>
        <w:t>номер страхового свидетельства обязательного пенсионного страхования; наличие (отсутствие) судимости;</w:t>
      </w:r>
    </w:p>
    <w:p w:rsidR="00E47776" w:rsidRDefault="00E47776">
      <w:pPr>
        <w:pStyle w:val="ConsPlusNormal"/>
        <w:ind w:firstLine="540"/>
        <w:jc w:val="both"/>
      </w:pPr>
      <w:r>
        <w:t>допуск к государственной тайне, оформленный за период работы, службы, учебы (форма, номер и дата);</w:t>
      </w:r>
    </w:p>
    <w:p w:rsidR="00E47776" w:rsidRDefault="00E47776">
      <w:pPr>
        <w:pStyle w:val="ConsPlusNormal"/>
        <w:ind w:firstLine="540"/>
        <w:jc w:val="both"/>
      </w:pPr>
      <w:r>
        <w:t>наличие (отсутствие) заболевания, препятствующего поступлению на государственную гражданскую службу или ее прохождению, подтвержденного заключением медицинской организации;</w:t>
      </w:r>
    </w:p>
    <w:p w:rsidR="00E47776" w:rsidRDefault="00E47776">
      <w:pPr>
        <w:pStyle w:val="ConsPlusNormal"/>
        <w:ind w:firstLine="540"/>
        <w:jc w:val="both"/>
      </w:pPr>
      <w:r>
        <w:t>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E47776" w:rsidRDefault="00E47776">
      <w:pPr>
        <w:pStyle w:val="ConsPlusNormal"/>
        <w:ind w:firstLine="540"/>
        <w:jc w:val="both"/>
      </w:pPr>
      <w:r>
        <w:lastRenderedPageBreak/>
        <w:t>Я ознакомлен(а), что:</w:t>
      </w:r>
    </w:p>
    <w:p w:rsidR="00E47776" w:rsidRDefault="00E47776">
      <w:pPr>
        <w:pStyle w:val="ConsPlusNormal"/>
        <w:ind w:firstLine="540"/>
        <w:jc w:val="both"/>
      </w:pPr>
      <w:r>
        <w:t>1) согласие на обработку персональных данных действует с даты подписания настоящего согласия;</w:t>
      </w:r>
    </w:p>
    <w:p w:rsidR="00E47776" w:rsidRDefault="00E47776">
      <w:pPr>
        <w:pStyle w:val="ConsPlusNormal"/>
        <w:ind w:firstLine="540"/>
        <w:jc w:val="both"/>
      </w:pPr>
      <w:r>
        <w:t>2) согласие на обработку персональных данных может быть отозвано на основании письменного заявления в произвольной форме;</w:t>
      </w:r>
    </w:p>
    <w:p w:rsidR="00E47776" w:rsidRDefault="00E47776">
      <w:pPr>
        <w:pStyle w:val="ConsPlusNormal"/>
        <w:ind w:firstLine="540"/>
        <w:jc w:val="both"/>
      </w:pPr>
      <w:r>
        <w:t xml:space="preserve">3) персональные данные, предоставляемые в отношении третьих лиц, будут обрабатываться только в целях </w:t>
      </w:r>
      <w:proofErr w:type="gramStart"/>
      <w:r>
        <w:t>осуществления и выполнения</w:t>
      </w:r>
      <w:proofErr w:type="gramEnd"/>
      <w:r>
        <w:t xml:space="preserve"> возложенных на Администрацию Главы Республики Тыва и Аппарат Правительства Республики Тыва функций и полномочий, предусмотренных законодательствами Российской Федерации и Республики Тыва.</w:t>
      </w:r>
    </w:p>
    <w:p w:rsidR="00E47776" w:rsidRDefault="00E47776">
      <w:pPr>
        <w:pStyle w:val="ConsPlusNormal"/>
        <w:jc w:val="both"/>
      </w:pPr>
    </w:p>
    <w:p w:rsidR="00E47776" w:rsidRDefault="00E47776">
      <w:pPr>
        <w:pStyle w:val="ConsPlusNonformat"/>
        <w:jc w:val="both"/>
      </w:pPr>
      <w:r>
        <w:t>__________________________________________________   ______________________</w:t>
      </w:r>
    </w:p>
    <w:p w:rsidR="00E47776" w:rsidRDefault="00E47776">
      <w:pPr>
        <w:pStyle w:val="ConsPlusNonformat"/>
        <w:jc w:val="both"/>
      </w:pPr>
      <w:r>
        <w:t xml:space="preserve">   (фамилия и инициалы лица, давшего </w:t>
      </w:r>
      <w:proofErr w:type="gramStart"/>
      <w:r>
        <w:t xml:space="preserve">согласие)   </w:t>
      </w:r>
      <w:proofErr w:type="gramEnd"/>
      <w:r>
        <w:t xml:space="preserve">       (личная подпись)</w:t>
      </w:r>
    </w:p>
    <w:p w:rsidR="00E47776" w:rsidRDefault="00E47776">
      <w:pPr>
        <w:pStyle w:val="ConsPlusNormal"/>
        <w:jc w:val="both"/>
      </w:pPr>
    </w:p>
    <w:p w:rsidR="00E47776" w:rsidRDefault="00E47776">
      <w:pPr>
        <w:pStyle w:val="ConsPlusNormal"/>
        <w:ind w:firstLine="540"/>
        <w:jc w:val="both"/>
      </w:pPr>
      <w:r>
        <w:t>Примечание:</w:t>
      </w:r>
    </w:p>
    <w:p w:rsidR="00E47776" w:rsidRDefault="00E47776">
      <w:pPr>
        <w:pStyle w:val="ConsPlusNormal"/>
        <w:ind w:firstLine="540"/>
        <w:jc w:val="both"/>
      </w:pPr>
      <w:bookmarkStart w:id="5" w:name="P180"/>
      <w:bookmarkEnd w:id="5"/>
      <w:r>
        <w:t>&lt;*&gt;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right"/>
        <w:outlineLvl w:val="1"/>
      </w:pPr>
      <w:r>
        <w:lastRenderedPageBreak/>
        <w:t>Приложение N 3</w:t>
      </w:r>
    </w:p>
    <w:p w:rsidR="00E47776" w:rsidRDefault="00E47776">
      <w:pPr>
        <w:pStyle w:val="ConsPlusNormal"/>
        <w:jc w:val="right"/>
      </w:pPr>
      <w:r>
        <w:t>к Положению о порядке прохождения</w:t>
      </w:r>
    </w:p>
    <w:p w:rsidR="00E47776" w:rsidRDefault="00E47776">
      <w:pPr>
        <w:pStyle w:val="ConsPlusNormal"/>
        <w:jc w:val="right"/>
      </w:pPr>
      <w:r>
        <w:t>молодыми специалистами стажировок</w:t>
      </w:r>
    </w:p>
    <w:p w:rsidR="00E47776" w:rsidRDefault="00E47776">
      <w:pPr>
        <w:pStyle w:val="ConsPlusNormal"/>
        <w:jc w:val="right"/>
      </w:pPr>
      <w:r>
        <w:t>в Администрации Главы Республики Тыва и</w:t>
      </w:r>
    </w:p>
    <w:p w:rsidR="00E47776" w:rsidRDefault="00E47776">
      <w:pPr>
        <w:pStyle w:val="ConsPlusNormal"/>
        <w:jc w:val="right"/>
      </w:pPr>
      <w:r>
        <w:t>Аппарате Правительства Республики Тыва,</w:t>
      </w:r>
    </w:p>
    <w:p w:rsidR="00E47776" w:rsidRDefault="00E47776">
      <w:pPr>
        <w:pStyle w:val="ConsPlusNormal"/>
        <w:jc w:val="right"/>
      </w:pPr>
      <w:r>
        <w:t>органах исполнительной власти Республики Тыва</w:t>
      </w:r>
    </w:p>
    <w:p w:rsidR="00E47776" w:rsidRDefault="00E47776">
      <w:pPr>
        <w:pStyle w:val="ConsPlusNormal"/>
        <w:jc w:val="both"/>
      </w:pPr>
    </w:p>
    <w:p w:rsidR="00E47776" w:rsidRDefault="00E47776">
      <w:pPr>
        <w:pStyle w:val="ConsPlusTitle"/>
        <w:jc w:val="center"/>
      </w:pPr>
      <w:bookmarkStart w:id="6" w:name="P193"/>
      <w:bookmarkEnd w:id="6"/>
      <w:r>
        <w:t>АНКЕТА</w:t>
      </w:r>
    </w:p>
    <w:p w:rsidR="00E47776" w:rsidRDefault="00E47776">
      <w:pPr>
        <w:pStyle w:val="ConsPlusNormal"/>
        <w:jc w:val="center"/>
      </w:pPr>
      <w:r>
        <w:t>(заполняется собственноручно)</w:t>
      </w:r>
    </w:p>
    <w:p w:rsidR="00E47776" w:rsidRDefault="00E47776">
      <w:pPr>
        <w:pStyle w:val="ConsPlusNormal"/>
        <w:jc w:val="both"/>
      </w:pPr>
    </w:p>
    <w:p w:rsidR="00E47776" w:rsidRDefault="00E47776">
      <w:pPr>
        <w:pStyle w:val="ConsPlusNonformat"/>
        <w:jc w:val="both"/>
      </w:pPr>
      <w:r>
        <w:t xml:space="preserve">                                                               ┌──────────┐</w:t>
      </w:r>
    </w:p>
    <w:p w:rsidR="00E47776" w:rsidRDefault="00E47776">
      <w:pPr>
        <w:pStyle w:val="ConsPlusNonformat"/>
        <w:jc w:val="both"/>
      </w:pPr>
      <w:r>
        <w:t>1. Фамилия _________________________________________________</w:t>
      </w:r>
      <w:proofErr w:type="gramStart"/>
      <w:r>
        <w:t>_  │</w:t>
      </w:r>
      <w:proofErr w:type="gramEnd"/>
      <w:r>
        <w:t xml:space="preserve">   Место  │</w:t>
      </w:r>
    </w:p>
    <w:p w:rsidR="00E47776" w:rsidRDefault="00E47776">
      <w:pPr>
        <w:pStyle w:val="ConsPlusNonformat"/>
        <w:jc w:val="both"/>
      </w:pPr>
      <w:r>
        <w:t xml:space="preserve">   Имя _____________________________________________________</w:t>
      </w:r>
      <w:proofErr w:type="gramStart"/>
      <w:r>
        <w:t>_  │</w:t>
      </w:r>
      <w:proofErr w:type="gramEnd"/>
      <w:r>
        <w:t xml:space="preserve">    для   │</w:t>
      </w:r>
    </w:p>
    <w:p w:rsidR="00E47776" w:rsidRDefault="00E47776">
      <w:pPr>
        <w:pStyle w:val="ConsPlusNonformat"/>
        <w:jc w:val="both"/>
      </w:pPr>
      <w:r>
        <w:t xml:space="preserve">   Отчество ________________________________________________</w:t>
      </w:r>
      <w:proofErr w:type="gramStart"/>
      <w:r>
        <w:t>_  │</w:t>
      </w:r>
      <w:proofErr w:type="gramEnd"/>
      <w:r>
        <w:t>фотографии│</w:t>
      </w:r>
    </w:p>
    <w:p w:rsidR="00E47776" w:rsidRDefault="00E47776">
      <w:pPr>
        <w:pStyle w:val="ConsPlusNonformat"/>
        <w:jc w:val="both"/>
      </w:pPr>
      <w:r>
        <w:t xml:space="preserve">                                                               └──────────┘</w:t>
      </w:r>
    </w:p>
    <w:p w:rsidR="00E47776" w:rsidRDefault="00E4777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E47776">
        <w:tc>
          <w:tcPr>
            <w:tcW w:w="5216" w:type="dxa"/>
            <w:tcBorders>
              <w:left w:val="nil"/>
            </w:tcBorders>
          </w:tcPr>
          <w:p w:rsidR="00E47776" w:rsidRDefault="00E47776">
            <w:pPr>
              <w:pStyle w:val="ConsPlusNormal"/>
            </w:pPr>
            <w:r>
              <w:t>2. Если изменяли фамилию, имя или отчество, то укажите их, а также когда, где и по какой причине изменяли</w:t>
            </w:r>
          </w:p>
        </w:tc>
        <w:tc>
          <w:tcPr>
            <w:tcW w:w="3855" w:type="dxa"/>
            <w:tcBorders>
              <w:right w:val="nil"/>
            </w:tcBorders>
          </w:tcPr>
          <w:p w:rsidR="00E47776" w:rsidRDefault="00E47776">
            <w:pPr>
              <w:pStyle w:val="ConsPlusNormal"/>
            </w:pPr>
          </w:p>
        </w:tc>
      </w:tr>
      <w:tr w:rsidR="00E47776">
        <w:tc>
          <w:tcPr>
            <w:tcW w:w="5216" w:type="dxa"/>
            <w:tcBorders>
              <w:left w:val="nil"/>
            </w:tcBorders>
          </w:tcPr>
          <w:p w:rsidR="00E47776" w:rsidRDefault="00E47776">
            <w:pPr>
              <w:pStyle w:val="ConsPlusNormal"/>
            </w:pPr>
            <w:r>
              <w:t>3. Число, месяц, год и место рождения (село, деревня, город, район, область, край, республика, страна)</w:t>
            </w:r>
          </w:p>
        </w:tc>
        <w:tc>
          <w:tcPr>
            <w:tcW w:w="3855" w:type="dxa"/>
            <w:tcBorders>
              <w:right w:val="nil"/>
            </w:tcBorders>
          </w:tcPr>
          <w:p w:rsidR="00E47776" w:rsidRDefault="00E47776">
            <w:pPr>
              <w:pStyle w:val="ConsPlusNormal"/>
            </w:pPr>
          </w:p>
        </w:tc>
      </w:tr>
      <w:tr w:rsidR="00E47776">
        <w:tc>
          <w:tcPr>
            <w:tcW w:w="5216" w:type="dxa"/>
            <w:tcBorders>
              <w:left w:val="nil"/>
            </w:tcBorders>
          </w:tcPr>
          <w:p w:rsidR="00E47776" w:rsidRDefault="00E47776">
            <w:pPr>
              <w:pStyle w:val="ConsPlusNormal"/>
            </w:pPr>
            <w:r>
              <w:t>4. Гражданство (если изменяли, то укажите, когда и по какой причине, если имеете гражданство другого государства - укажите)</w:t>
            </w:r>
          </w:p>
        </w:tc>
        <w:tc>
          <w:tcPr>
            <w:tcW w:w="3855" w:type="dxa"/>
            <w:tcBorders>
              <w:right w:val="nil"/>
            </w:tcBorders>
          </w:tcPr>
          <w:p w:rsidR="00E47776" w:rsidRDefault="00E47776">
            <w:pPr>
              <w:pStyle w:val="ConsPlusNormal"/>
            </w:pPr>
          </w:p>
        </w:tc>
      </w:tr>
      <w:tr w:rsidR="00E47776">
        <w:tblPrEx>
          <w:tblBorders>
            <w:insideH w:val="nil"/>
          </w:tblBorders>
        </w:tblPrEx>
        <w:tc>
          <w:tcPr>
            <w:tcW w:w="5216" w:type="dxa"/>
            <w:tcBorders>
              <w:left w:val="nil"/>
              <w:bottom w:val="nil"/>
            </w:tcBorders>
          </w:tcPr>
          <w:p w:rsidR="00E47776" w:rsidRDefault="00E47776">
            <w:pPr>
              <w:pStyle w:val="ConsPlusNormal"/>
            </w:pPr>
            <w:r>
              <w:t>5. Образование (когда и какие учебные заведения окончили, номера дипломов) Направление подготовки или специальность по диплому</w:t>
            </w:r>
          </w:p>
        </w:tc>
        <w:tc>
          <w:tcPr>
            <w:tcW w:w="3855" w:type="dxa"/>
            <w:tcBorders>
              <w:bottom w:val="nil"/>
              <w:right w:val="nil"/>
            </w:tcBorders>
          </w:tcPr>
          <w:p w:rsidR="00E47776" w:rsidRDefault="00E47776">
            <w:pPr>
              <w:pStyle w:val="ConsPlusNormal"/>
            </w:pPr>
          </w:p>
        </w:tc>
      </w:tr>
      <w:tr w:rsidR="00E47776">
        <w:tblPrEx>
          <w:tblBorders>
            <w:insideH w:val="nil"/>
          </w:tblBorders>
        </w:tblPrEx>
        <w:tc>
          <w:tcPr>
            <w:tcW w:w="5216" w:type="dxa"/>
            <w:tcBorders>
              <w:top w:val="nil"/>
              <w:left w:val="nil"/>
            </w:tcBorders>
          </w:tcPr>
          <w:p w:rsidR="00E47776" w:rsidRDefault="00E47776">
            <w:pPr>
              <w:pStyle w:val="ConsPlusNormal"/>
            </w:pPr>
            <w:r>
              <w:t>Квалификация по диплому</w:t>
            </w:r>
          </w:p>
        </w:tc>
        <w:tc>
          <w:tcPr>
            <w:tcW w:w="3855" w:type="dxa"/>
            <w:tcBorders>
              <w:top w:val="nil"/>
              <w:right w:val="nil"/>
            </w:tcBorders>
          </w:tcPr>
          <w:p w:rsidR="00E47776" w:rsidRDefault="00E47776">
            <w:pPr>
              <w:pStyle w:val="ConsPlusNormal"/>
            </w:pPr>
          </w:p>
        </w:tc>
      </w:tr>
      <w:tr w:rsidR="00E47776">
        <w:tc>
          <w:tcPr>
            <w:tcW w:w="5216" w:type="dxa"/>
            <w:tcBorders>
              <w:left w:val="nil"/>
            </w:tcBorders>
          </w:tcPr>
          <w:p w:rsidR="00E47776" w:rsidRDefault="00E47776">
            <w:pPr>
              <w:pStyle w:val="ConsPlusNormal"/>
            </w:pPr>
            <w:r>
              <w:t>6. Послевузовское профессиональное образование: аспирантура, адъюнктура, докторантура (наименование образовательной или научной организации, год окончания) Ученая степень, ученое звание (когда присвоены, номера дипломов, аттестатов)</w:t>
            </w:r>
          </w:p>
        </w:tc>
        <w:tc>
          <w:tcPr>
            <w:tcW w:w="3855" w:type="dxa"/>
            <w:tcBorders>
              <w:right w:val="nil"/>
            </w:tcBorders>
          </w:tcPr>
          <w:p w:rsidR="00E47776" w:rsidRDefault="00E47776">
            <w:pPr>
              <w:pStyle w:val="ConsPlusNormal"/>
            </w:pPr>
          </w:p>
        </w:tc>
      </w:tr>
      <w:tr w:rsidR="00E47776">
        <w:tc>
          <w:tcPr>
            <w:tcW w:w="5216" w:type="dxa"/>
            <w:tcBorders>
              <w:left w:val="nil"/>
            </w:tcBorders>
          </w:tcPr>
          <w:p w:rsidR="00E47776" w:rsidRDefault="00E47776">
            <w:pPr>
              <w:pStyle w:val="ConsPlusNormal"/>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right w:val="nil"/>
            </w:tcBorders>
          </w:tcPr>
          <w:p w:rsidR="00E47776" w:rsidRDefault="00E47776">
            <w:pPr>
              <w:pStyle w:val="ConsPlusNormal"/>
            </w:pPr>
          </w:p>
        </w:tc>
      </w:tr>
      <w:tr w:rsidR="00E47776">
        <w:tc>
          <w:tcPr>
            <w:tcW w:w="5216" w:type="dxa"/>
            <w:tcBorders>
              <w:left w:val="nil"/>
            </w:tcBorders>
          </w:tcPr>
          <w:p w:rsidR="00E47776" w:rsidRDefault="00E47776">
            <w:pPr>
              <w:pStyle w:val="ConsPlusNormal"/>
            </w:pPr>
            <w:r>
              <w:t>8. Классный чин гражданской службы, дипломатический ранг, воинское и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right w:val="nil"/>
            </w:tcBorders>
          </w:tcPr>
          <w:p w:rsidR="00E47776" w:rsidRDefault="00E47776">
            <w:pPr>
              <w:pStyle w:val="ConsPlusNormal"/>
            </w:pPr>
          </w:p>
        </w:tc>
      </w:tr>
      <w:tr w:rsidR="00E47776">
        <w:tc>
          <w:tcPr>
            <w:tcW w:w="5216" w:type="dxa"/>
            <w:tcBorders>
              <w:left w:val="nil"/>
            </w:tcBorders>
          </w:tcPr>
          <w:p w:rsidR="00E47776" w:rsidRDefault="00E47776">
            <w:pPr>
              <w:pStyle w:val="ConsPlusNormal"/>
            </w:pPr>
            <w:r>
              <w:t>9. Были ли Вы судимы, когда и за что (заполняется при поступлении на государственную гражданскую службу Российской Федерации)</w:t>
            </w:r>
          </w:p>
        </w:tc>
        <w:tc>
          <w:tcPr>
            <w:tcW w:w="3855" w:type="dxa"/>
            <w:tcBorders>
              <w:right w:val="nil"/>
            </w:tcBorders>
          </w:tcPr>
          <w:p w:rsidR="00E47776" w:rsidRDefault="00E47776">
            <w:pPr>
              <w:pStyle w:val="ConsPlusNormal"/>
            </w:pPr>
          </w:p>
        </w:tc>
      </w:tr>
      <w:tr w:rsidR="00E47776">
        <w:tc>
          <w:tcPr>
            <w:tcW w:w="5216" w:type="dxa"/>
            <w:tcBorders>
              <w:left w:val="nil"/>
            </w:tcBorders>
          </w:tcPr>
          <w:p w:rsidR="00E47776" w:rsidRDefault="00E47776">
            <w:pPr>
              <w:pStyle w:val="ConsPlusNormal"/>
            </w:pPr>
            <w:r>
              <w:t>10. Допуск к государственной тайне, оформленный за период работы, службы, учебы, его форма, номер и дата (если имеется)</w:t>
            </w:r>
          </w:p>
        </w:tc>
        <w:tc>
          <w:tcPr>
            <w:tcW w:w="3855" w:type="dxa"/>
            <w:tcBorders>
              <w:right w:val="nil"/>
            </w:tcBorders>
          </w:tcPr>
          <w:p w:rsidR="00E47776" w:rsidRDefault="00E47776">
            <w:pPr>
              <w:pStyle w:val="ConsPlusNormal"/>
            </w:pPr>
          </w:p>
        </w:tc>
      </w:tr>
    </w:tbl>
    <w:p w:rsidR="00E47776" w:rsidRDefault="00E47776">
      <w:pPr>
        <w:pStyle w:val="ConsPlusNormal"/>
        <w:ind w:firstLine="540"/>
        <w:jc w:val="both"/>
      </w:pPr>
    </w:p>
    <w:p w:rsidR="00E47776" w:rsidRDefault="00E47776">
      <w:pPr>
        <w:pStyle w:val="ConsPlusNormal"/>
        <w:ind w:firstLine="540"/>
        <w:jc w:val="both"/>
      </w:pPr>
      <w:r>
        <w:t>11. Выполняемая работа с начала трудовой деятельности (включая учебу в образовательных организациях высшего образования, профессиональных образовательных организациях, военную службу, работу по совместительству, предпринимательскую деятельность и т.п.).</w:t>
      </w:r>
    </w:p>
    <w:p w:rsidR="00E47776" w:rsidRDefault="00E47776">
      <w:pPr>
        <w:pStyle w:val="ConsPlusNormal"/>
        <w:ind w:firstLine="540"/>
        <w:jc w:val="both"/>
      </w:pPr>
    </w:p>
    <w:p w:rsidR="00E47776" w:rsidRDefault="00E47776">
      <w:pPr>
        <w:pStyle w:val="ConsPlusNormal"/>
        <w:ind w:firstLine="54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47776" w:rsidRDefault="00E4777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191"/>
        <w:gridCol w:w="3855"/>
        <w:gridCol w:w="2551"/>
      </w:tblGrid>
      <w:tr w:rsidR="00E47776">
        <w:tc>
          <w:tcPr>
            <w:tcW w:w="2665" w:type="dxa"/>
            <w:gridSpan w:val="2"/>
            <w:vAlign w:val="center"/>
          </w:tcPr>
          <w:p w:rsidR="00E47776" w:rsidRDefault="00E47776">
            <w:pPr>
              <w:pStyle w:val="ConsPlusNormal"/>
              <w:jc w:val="center"/>
            </w:pPr>
            <w:r>
              <w:t>Месяц и год</w:t>
            </w:r>
          </w:p>
        </w:tc>
        <w:tc>
          <w:tcPr>
            <w:tcW w:w="3855" w:type="dxa"/>
            <w:vMerge w:val="restart"/>
            <w:vAlign w:val="center"/>
          </w:tcPr>
          <w:p w:rsidR="00E47776" w:rsidRDefault="00E47776">
            <w:pPr>
              <w:pStyle w:val="ConsPlusNormal"/>
              <w:jc w:val="center"/>
            </w:pPr>
            <w:r>
              <w:t>Должность с указанием организации</w:t>
            </w:r>
          </w:p>
        </w:tc>
        <w:tc>
          <w:tcPr>
            <w:tcW w:w="2551" w:type="dxa"/>
            <w:vMerge w:val="restart"/>
            <w:vAlign w:val="center"/>
          </w:tcPr>
          <w:p w:rsidR="00E47776" w:rsidRDefault="00E47776">
            <w:pPr>
              <w:pStyle w:val="ConsPlusNormal"/>
              <w:jc w:val="center"/>
            </w:pPr>
            <w:r>
              <w:t>Адрес организации</w:t>
            </w:r>
          </w:p>
          <w:p w:rsidR="00E47776" w:rsidRDefault="00E47776">
            <w:pPr>
              <w:pStyle w:val="ConsPlusNormal"/>
              <w:jc w:val="center"/>
            </w:pPr>
            <w:r>
              <w:t xml:space="preserve">(в </w:t>
            </w:r>
            <w:proofErr w:type="spellStart"/>
            <w:r>
              <w:t>т.ч</w:t>
            </w:r>
            <w:proofErr w:type="spellEnd"/>
            <w:r>
              <w:t>. за границей)</w:t>
            </w:r>
          </w:p>
        </w:tc>
      </w:tr>
      <w:tr w:rsidR="00E47776">
        <w:tc>
          <w:tcPr>
            <w:tcW w:w="1474" w:type="dxa"/>
            <w:vAlign w:val="center"/>
          </w:tcPr>
          <w:p w:rsidR="00E47776" w:rsidRDefault="00E47776">
            <w:pPr>
              <w:pStyle w:val="ConsPlusNormal"/>
              <w:jc w:val="center"/>
            </w:pPr>
            <w:r>
              <w:t>поступления</w:t>
            </w:r>
          </w:p>
        </w:tc>
        <w:tc>
          <w:tcPr>
            <w:tcW w:w="1191" w:type="dxa"/>
            <w:vAlign w:val="center"/>
          </w:tcPr>
          <w:p w:rsidR="00E47776" w:rsidRDefault="00E47776">
            <w:pPr>
              <w:pStyle w:val="ConsPlusNormal"/>
              <w:jc w:val="center"/>
            </w:pPr>
            <w:r>
              <w:t>ухода</w:t>
            </w:r>
          </w:p>
        </w:tc>
        <w:tc>
          <w:tcPr>
            <w:tcW w:w="3855" w:type="dxa"/>
            <w:vMerge/>
          </w:tcPr>
          <w:p w:rsidR="00E47776" w:rsidRDefault="00E47776"/>
        </w:tc>
        <w:tc>
          <w:tcPr>
            <w:tcW w:w="2551" w:type="dxa"/>
            <w:vMerge/>
          </w:tcPr>
          <w:p w:rsidR="00E47776" w:rsidRDefault="00E47776"/>
        </w:tc>
      </w:tr>
      <w:tr w:rsidR="00E47776">
        <w:tc>
          <w:tcPr>
            <w:tcW w:w="1474" w:type="dxa"/>
          </w:tcPr>
          <w:p w:rsidR="00E47776" w:rsidRDefault="00E47776">
            <w:pPr>
              <w:pStyle w:val="ConsPlusNormal"/>
            </w:pPr>
          </w:p>
        </w:tc>
        <w:tc>
          <w:tcPr>
            <w:tcW w:w="1191" w:type="dxa"/>
          </w:tcPr>
          <w:p w:rsidR="00E47776" w:rsidRDefault="00E47776">
            <w:pPr>
              <w:pStyle w:val="ConsPlusNormal"/>
            </w:pPr>
          </w:p>
        </w:tc>
        <w:tc>
          <w:tcPr>
            <w:tcW w:w="3855" w:type="dxa"/>
          </w:tcPr>
          <w:p w:rsidR="00E47776" w:rsidRDefault="00E47776">
            <w:pPr>
              <w:pStyle w:val="ConsPlusNormal"/>
            </w:pPr>
          </w:p>
        </w:tc>
        <w:tc>
          <w:tcPr>
            <w:tcW w:w="2551" w:type="dxa"/>
          </w:tcPr>
          <w:p w:rsidR="00E47776" w:rsidRDefault="00E47776">
            <w:pPr>
              <w:pStyle w:val="ConsPlusNormal"/>
            </w:pPr>
          </w:p>
        </w:tc>
      </w:tr>
      <w:tr w:rsidR="00E47776">
        <w:tc>
          <w:tcPr>
            <w:tcW w:w="1474" w:type="dxa"/>
          </w:tcPr>
          <w:p w:rsidR="00E47776" w:rsidRDefault="00E47776">
            <w:pPr>
              <w:pStyle w:val="ConsPlusNormal"/>
            </w:pPr>
          </w:p>
        </w:tc>
        <w:tc>
          <w:tcPr>
            <w:tcW w:w="1191" w:type="dxa"/>
          </w:tcPr>
          <w:p w:rsidR="00E47776" w:rsidRDefault="00E47776">
            <w:pPr>
              <w:pStyle w:val="ConsPlusNormal"/>
            </w:pPr>
          </w:p>
        </w:tc>
        <w:tc>
          <w:tcPr>
            <w:tcW w:w="3855" w:type="dxa"/>
          </w:tcPr>
          <w:p w:rsidR="00E47776" w:rsidRDefault="00E47776">
            <w:pPr>
              <w:pStyle w:val="ConsPlusNormal"/>
            </w:pPr>
          </w:p>
        </w:tc>
        <w:tc>
          <w:tcPr>
            <w:tcW w:w="2551" w:type="dxa"/>
          </w:tcPr>
          <w:p w:rsidR="00E47776" w:rsidRDefault="00E47776">
            <w:pPr>
              <w:pStyle w:val="ConsPlusNormal"/>
            </w:pPr>
          </w:p>
        </w:tc>
      </w:tr>
      <w:tr w:rsidR="00E47776">
        <w:tc>
          <w:tcPr>
            <w:tcW w:w="1474" w:type="dxa"/>
          </w:tcPr>
          <w:p w:rsidR="00E47776" w:rsidRDefault="00E47776">
            <w:pPr>
              <w:pStyle w:val="ConsPlusNormal"/>
            </w:pPr>
          </w:p>
        </w:tc>
        <w:tc>
          <w:tcPr>
            <w:tcW w:w="1191" w:type="dxa"/>
          </w:tcPr>
          <w:p w:rsidR="00E47776" w:rsidRDefault="00E47776">
            <w:pPr>
              <w:pStyle w:val="ConsPlusNormal"/>
            </w:pPr>
          </w:p>
        </w:tc>
        <w:tc>
          <w:tcPr>
            <w:tcW w:w="3855" w:type="dxa"/>
          </w:tcPr>
          <w:p w:rsidR="00E47776" w:rsidRDefault="00E47776">
            <w:pPr>
              <w:pStyle w:val="ConsPlusNormal"/>
            </w:pPr>
          </w:p>
        </w:tc>
        <w:tc>
          <w:tcPr>
            <w:tcW w:w="2551" w:type="dxa"/>
          </w:tcPr>
          <w:p w:rsidR="00E47776" w:rsidRDefault="00E47776">
            <w:pPr>
              <w:pStyle w:val="ConsPlusNormal"/>
            </w:pPr>
          </w:p>
        </w:tc>
      </w:tr>
      <w:tr w:rsidR="00E47776">
        <w:tc>
          <w:tcPr>
            <w:tcW w:w="1474" w:type="dxa"/>
          </w:tcPr>
          <w:p w:rsidR="00E47776" w:rsidRDefault="00E47776">
            <w:pPr>
              <w:pStyle w:val="ConsPlusNormal"/>
            </w:pPr>
          </w:p>
        </w:tc>
        <w:tc>
          <w:tcPr>
            <w:tcW w:w="1191" w:type="dxa"/>
          </w:tcPr>
          <w:p w:rsidR="00E47776" w:rsidRDefault="00E47776">
            <w:pPr>
              <w:pStyle w:val="ConsPlusNormal"/>
            </w:pPr>
          </w:p>
        </w:tc>
        <w:tc>
          <w:tcPr>
            <w:tcW w:w="3855" w:type="dxa"/>
          </w:tcPr>
          <w:p w:rsidR="00E47776" w:rsidRDefault="00E47776">
            <w:pPr>
              <w:pStyle w:val="ConsPlusNormal"/>
            </w:pPr>
          </w:p>
        </w:tc>
        <w:tc>
          <w:tcPr>
            <w:tcW w:w="2551" w:type="dxa"/>
          </w:tcPr>
          <w:p w:rsidR="00E47776" w:rsidRDefault="00E47776">
            <w:pPr>
              <w:pStyle w:val="ConsPlusNormal"/>
            </w:pPr>
          </w:p>
        </w:tc>
      </w:tr>
      <w:tr w:rsidR="00E47776">
        <w:tc>
          <w:tcPr>
            <w:tcW w:w="1474" w:type="dxa"/>
          </w:tcPr>
          <w:p w:rsidR="00E47776" w:rsidRDefault="00E47776">
            <w:pPr>
              <w:pStyle w:val="ConsPlusNormal"/>
            </w:pPr>
          </w:p>
        </w:tc>
        <w:tc>
          <w:tcPr>
            <w:tcW w:w="1191" w:type="dxa"/>
          </w:tcPr>
          <w:p w:rsidR="00E47776" w:rsidRDefault="00E47776">
            <w:pPr>
              <w:pStyle w:val="ConsPlusNormal"/>
            </w:pPr>
          </w:p>
        </w:tc>
        <w:tc>
          <w:tcPr>
            <w:tcW w:w="3855" w:type="dxa"/>
          </w:tcPr>
          <w:p w:rsidR="00E47776" w:rsidRDefault="00E47776">
            <w:pPr>
              <w:pStyle w:val="ConsPlusNormal"/>
            </w:pPr>
          </w:p>
        </w:tc>
        <w:tc>
          <w:tcPr>
            <w:tcW w:w="2551" w:type="dxa"/>
          </w:tcPr>
          <w:p w:rsidR="00E47776" w:rsidRDefault="00E47776">
            <w:pPr>
              <w:pStyle w:val="ConsPlusNormal"/>
            </w:pPr>
          </w:p>
        </w:tc>
      </w:tr>
      <w:tr w:rsidR="00E47776">
        <w:tc>
          <w:tcPr>
            <w:tcW w:w="1474" w:type="dxa"/>
          </w:tcPr>
          <w:p w:rsidR="00E47776" w:rsidRDefault="00E47776">
            <w:pPr>
              <w:pStyle w:val="ConsPlusNormal"/>
            </w:pPr>
          </w:p>
        </w:tc>
        <w:tc>
          <w:tcPr>
            <w:tcW w:w="1191" w:type="dxa"/>
          </w:tcPr>
          <w:p w:rsidR="00E47776" w:rsidRDefault="00E47776">
            <w:pPr>
              <w:pStyle w:val="ConsPlusNormal"/>
            </w:pPr>
          </w:p>
        </w:tc>
        <w:tc>
          <w:tcPr>
            <w:tcW w:w="3855" w:type="dxa"/>
          </w:tcPr>
          <w:p w:rsidR="00E47776" w:rsidRDefault="00E47776">
            <w:pPr>
              <w:pStyle w:val="ConsPlusNormal"/>
            </w:pPr>
          </w:p>
        </w:tc>
        <w:tc>
          <w:tcPr>
            <w:tcW w:w="2551" w:type="dxa"/>
          </w:tcPr>
          <w:p w:rsidR="00E47776" w:rsidRDefault="00E47776">
            <w:pPr>
              <w:pStyle w:val="ConsPlusNormal"/>
            </w:pPr>
          </w:p>
        </w:tc>
      </w:tr>
      <w:tr w:rsidR="00E47776">
        <w:tc>
          <w:tcPr>
            <w:tcW w:w="1474" w:type="dxa"/>
          </w:tcPr>
          <w:p w:rsidR="00E47776" w:rsidRDefault="00E47776">
            <w:pPr>
              <w:pStyle w:val="ConsPlusNormal"/>
            </w:pPr>
          </w:p>
        </w:tc>
        <w:tc>
          <w:tcPr>
            <w:tcW w:w="1191" w:type="dxa"/>
          </w:tcPr>
          <w:p w:rsidR="00E47776" w:rsidRDefault="00E47776">
            <w:pPr>
              <w:pStyle w:val="ConsPlusNormal"/>
            </w:pPr>
          </w:p>
        </w:tc>
        <w:tc>
          <w:tcPr>
            <w:tcW w:w="3855" w:type="dxa"/>
          </w:tcPr>
          <w:p w:rsidR="00E47776" w:rsidRDefault="00E47776">
            <w:pPr>
              <w:pStyle w:val="ConsPlusNormal"/>
            </w:pPr>
          </w:p>
        </w:tc>
        <w:tc>
          <w:tcPr>
            <w:tcW w:w="2551" w:type="dxa"/>
          </w:tcPr>
          <w:p w:rsidR="00E47776" w:rsidRDefault="00E47776">
            <w:pPr>
              <w:pStyle w:val="ConsPlusNormal"/>
            </w:pPr>
          </w:p>
        </w:tc>
      </w:tr>
      <w:tr w:rsidR="00E47776">
        <w:tc>
          <w:tcPr>
            <w:tcW w:w="1474" w:type="dxa"/>
          </w:tcPr>
          <w:p w:rsidR="00E47776" w:rsidRDefault="00E47776">
            <w:pPr>
              <w:pStyle w:val="ConsPlusNormal"/>
            </w:pPr>
          </w:p>
        </w:tc>
        <w:tc>
          <w:tcPr>
            <w:tcW w:w="1191" w:type="dxa"/>
          </w:tcPr>
          <w:p w:rsidR="00E47776" w:rsidRDefault="00E47776">
            <w:pPr>
              <w:pStyle w:val="ConsPlusNormal"/>
            </w:pPr>
          </w:p>
        </w:tc>
        <w:tc>
          <w:tcPr>
            <w:tcW w:w="3855" w:type="dxa"/>
          </w:tcPr>
          <w:p w:rsidR="00E47776" w:rsidRDefault="00E47776">
            <w:pPr>
              <w:pStyle w:val="ConsPlusNormal"/>
            </w:pPr>
          </w:p>
        </w:tc>
        <w:tc>
          <w:tcPr>
            <w:tcW w:w="2551" w:type="dxa"/>
          </w:tcPr>
          <w:p w:rsidR="00E47776" w:rsidRDefault="00E47776">
            <w:pPr>
              <w:pStyle w:val="ConsPlusNormal"/>
            </w:pPr>
          </w:p>
        </w:tc>
      </w:tr>
      <w:tr w:rsidR="00E47776">
        <w:tc>
          <w:tcPr>
            <w:tcW w:w="1474" w:type="dxa"/>
          </w:tcPr>
          <w:p w:rsidR="00E47776" w:rsidRDefault="00E47776">
            <w:pPr>
              <w:pStyle w:val="ConsPlusNormal"/>
            </w:pPr>
          </w:p>
        </w:tc>
        <w:tc>
          <w:tcPr>
            <w:tcW w:w="1191" w:type="dxa"/>
          </w:tcPr>
          <w:p w:rsidR="00E47776" w:rsidRDefault="00E47776">
            <w:pPr>
              <w:pStyle w:val="ConsPlusNormal"/>
            </w:pPr>
          </w:p>
        </w:tc>
        <w:tc>
          <w:tcPr>
            <w:tcW w:w="3855" w:type="dxa"/>
          </w:tcPr>
          <w:p w:rsidR="00E47776" w:rsidRDefault="00E47776">
            <w:pPr>
              <w:pStyle w:val="ConsPlusNormal"/>
            </w:pPr>
          </w:p>
        </w:tc>
        <w:tc>
          <w:tcPr>
            <w:tcW w:w="2551" w:type="dxa"/>
          </w:tcPr>
          <w:p w:rsidR="00E47776" w:rsidRDefault="00E47776">
            <w:pPr>
              <w:pStyle w:val="ConsPlusNormal"/>
            </w:pPr>
          </w:p>
        </w:tc>
      </w:tr>
      <w:tr w:rsidR="00E47776">
        <w:tc>
          <w:tcPr>
            <w:tcW w:w="1474" w:type="dxa"/>
          </w:tcPr>
          <w:p w:rsidR="00E47776" w:rsidRDefault="00E47776">
            <w:pPr>
              <w:pStyle w:val="ConsPlusNormal"/>
            </w:pPr>
          </w:p>
        </w:tc>
        <w:tc>
          <w:tcPr>
            <w:tcW w:w="1191" w:type="dxa"/>
          </w:tcPr>
          <w:p w:rsidR="00E47776" w:rsidRDefault="00E47776">
            <w:pPr>
              <w:pStyle w:val="ConsPlusNormal"/>
            </w:pPr>
          </w:p>
        </w:tc>
        <w:tc>
          <w:tcPr>
            <w:tcW w:w="3855" w:type="dxa"/>
          </w:tcPr>
          <w:p w:rsidR="00E47776" w:rsidRDefault="00E47776">
            <w:pPr>
              <w:pStyle w:val="ConsPlusNormal"/>
            </w:pPr>
          </w:p>
        </w:tc>
        <w:tc>
          <w:tcPr>
            <w:tcW w:w="2551" w:type="dxa"/>
          </w:tcPr>
          <w:p w:rsidR="00E47776" w:rsidRDefault="00E47776">
            <w:pPr>
              <w:pStyle w:val="ConsPlusNormal"/>
            </w:pPr>
          </w:p>
        </w:tc>
      </w:tr>
      <w:tr w:rsidR="00E47776">
        <w:tc>
          <w:tcPr>
            <w:tcW w:w="1474" w:type="dxa"/>
          </w:tcPr>
          <w:p w:rsidR="00E47776" w:rsidRDefault="00E47776">
            <w:pPr>
              <w:pStyle w:val="ConsPlusNormal"/>
            </w:pPr>
          </w:p>
        </w:tc>
        <w:tc>
          <w:tcPr>
            <w:tcW w:w="1191" w:type="dxa"/>
          </w:tcPr>
          <w:p w:rsidR="00E47776" w:rsidRDefault="00E47776">
            <w:pPr>
              <w:pStyle w:val="ConsPlusNormal"/>
            </w:pPr>
          </w:p>
        </w:tc>
        <w:tc>
          <w:tcPr>
            <w:tcW w:w="3855" w:type="dxa"/>
          </w:tcPr>
          <w:p w:rsidR="00E47776" w:rsidRDefault="00E47776">
            <w:pPr>
              <w:pStyle w:val="ConsPlusNormal"/>
            </w:pPr>
          </w:p>
        </w:tc>
        <w:tc>
          <w:tcPr>
            <w:tcW w:w="2551" w:type="dxa"/>
          </w:tcPr>
          <w:p w:rsidR="00E47776" w:rsidRDefault="00E47776">
            <w:pPr>
              <w:pStyle w:val="ConsPlusNormal"/>
            </w:pPr>
          </w:p>
        </w:tc>
      </w:tr>
      <w:tr w:rsidR="00E47776">
        <w:tc>
          <w:tcPr>
            <w:tcW w:w="1474" w:type="dxa"/>
          </w:tcPr>
          <w:p w:rsidR="00E47776" w:rsidRDefault="00E47776">
            <w:pPr>
              <w:pStyle w:val="ConsPlusNormal"/>
            </w:pPr>
          </w:p>
        </w:tc>
        <w:tc>
          <w:tcPr>
            <w:tcW w:w="1191" w:type="dxa"/>
          </w:tcPr>
          <w:p w:rsidR="00E47776" w:rsidRDefault="00E47776">
            <w:pPr>
              <w:pStyle w:val="ConsPlusNormal"/>
            </w:pPr>
          </w:p>
        </w:tc>
        <w:tc>
          <w:tcPr>
            <w:tcW w:w="3855" w:type="dxa"/>
          </w:tcPr>
          <w:p w:rsidR="00E47776" w:rsidRDefault="00E47776">
            <w:pPr>
              <w:pStyle w:val="ConsPlusNormal"/>
            </w:pPr>
          </w:p>
        </w:tc>
        <w:tc>
          <w:tcPr>
            <w:tcW w:w="2551" w:type="dxa"/>
          </w:tcPr>
          <w:p w:rsidR="00E47776" w:rsidRDefault="00E47776">
            <w:pPr>
              <w:pStyle w:val="ConsPlusNormal"/>
            </w:pPr>
          </w:p>
        </w:tc>
      </w:tr>
    </w:tbl>
    <w:p w:rsidR="00E47776" w:rsidRDefault="00E47776">
      <w:pPr>
        <w:pStyle w:val="ConsPlusNormal"/>
        <w:jc w:val="both"/>
      </w:pPr>
    </w:p>
    <w:p w:rsidR="00E47776" w:rsidRDefault="00E47776">
      <w:pPr>
        <w:pStyle w:val="ConsPlusNormal"/>
        <w:ind w:firstLine="540"/>
        <w:jc w:val="both"/>
      </w:pPr>
      <w:r>
        <w:t>12. Государственные награды, иные награды и знаки отличия:</w:t>
      </w:r>
    </w:p>
    <w:p w:rsidR="00E47776" w:rsidRDefault="00E47776">
      <w:pPr>
        <w:pStyle w:val="ConsPlusNormal"/>
        <w:jc w:val="both"/>
      </w:pP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rmal"/>
        <w:jc w:val="both"/>
      </w:pPr>
    </w:p>
    <w:p w:rsidR="00E47776" w:rsidRDefault="00E47776">
      <w:pPr>
        <w:pStyle w:val="ConsPlusNormal"/>
        <w:ind w:firstLine="540"/>
        <w:jc w:val="both"/>
      </w:pPr>
      <w:r>
        <w:t>13. Ваши близкие родственники (отец, мать, братья, сестры и дети), а также муж (жена), в том числе бывшие.</w:t>
      </w:r>
    </w:p>
    <w:p w:rsidR="00E47776" w:rsidRDefault="00E47776">
      <w:pPr>
        <w:pStyle w:val="ConsPlusNormal"/>
        <w:ind w:firstLine="540"/>
        <w:jc w:val="both"/>
      </w:pPr>
      <w:r>
        <w:t>Если родственники изменяли фамилию, имя, отчество, необходимо также указать их прежние фамилию, имя, отчество.</w:t>
      </w:r>
    </w:p>
    <w:p w:rsidR="00E47776" w:rsidRDefault="00E4777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154"/>
        <w:gridCol w:w="1411"/>
        <w:gridCol w:w="2268"/>
        <w:gridCol w:w="2211"/>
      </w:tblGrid>
      <w:tr w:rsidR="00E47776">
        <w:tc>
          <w:tcPr>
            <w:tcW w:w="1020" w:type="dxa"/>
            <w:vAlign w:val="center"/>
          </w:tcPr>
          <w:p w:rsidR="00E47776" w:rsidRDefault="00E47776">
            <w:pPr>
              <w:pStyle w:val="ConsPlusNormal"/>
              <w:jc w:val="center"/>
            </w:pPr>
            <w:r>
              <w:t>Степень родства</w:t>
            </w:r>
          </w:p>
        </w:tc>
        <w:tc>
          <w:tcPr>
            <w:tcW w:w="2154" w:type="dxa"/>
            <w:vAlign w:val="center"/>
          </w:tcPr>
          <w:p w:rsidR="00E47776" w:rsidRDefault="00E47776">
            <w:pPr>
              <w:pStyle w:val="ConsPlusNormal"/>
              <w:jc w:val="center"/>
            </w:pPr>
            <w:r>
              <w:t>Фамилия, имя, отчество</w:t>
            </w:r>
          </w:p>
        </w:tc>
        <w:tc>
          <w:tcPr>
            <w:tcW w:w="1411" w:type="dxa"/>
            <w:vAlign w:val="center"/>
          </w:tcPr>
          <w:p w:rsidR="00E47776" w:rsidRDefault="00E47776">
            <w:pPr>
              <w:pStyle w:val="ConsPlusNormal"/>
              <w:jc w:val="center"/>
            </w:pPr>
            <w:r>
              <w:t>Год, число, месяц и место рождения</w:t>
            </w:r>
          </w:p>
        </w:tc>
        <w:tc>
          <w:tcPr>
            <w:tcW w:w="2268" w:type="dxa"/>
            <w:vAlign w:val="center"/>
          </w:tcPr>
          <w:p w:rsidR="00E47776" w:rsidRDefault="00E47776">
            <w:pPr>
              <w:pStyle w:val="ConsPlusNormal"/>
              <w:jc w:val="center"/>
            </w:pPr>
            <w:r>
              <w:t>Место работы (наименование и адрес организации), должность</w:t>
            </w:r>
          </w:p>
        </w:tc>
        <w:tc>
          <w:tcPr>
            <w:tcW w:w="2211" w:type="dxa"/>
            <w:vAlign w:val="center"/>
          </w:tcPr>
          <w:p w:rsidR="00E47776" w:rsidRDefault="00E47776">
            <w:pPr>
              <w:pStyle w:val="ConsPlusNormal"/>
              <w:jc w:val="center"/>
            </w:pPr>
            <w:r>
              <w:t>Домашний адрес (адрес регистрации, фактического проживания)</w:t>
            </w: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r w:rsidR="00E47776">
        <w:tc>
          <w:tcPr>
            <w:tcW w:w="1020" w:type="dxa"/>
          </w:tcPr>
          <w:p w:rsidR="00E47776" w:rsidRDefault="00E47776">
            <w:pPr>
              <w:pStyle w:val="ConsPlusNormal"/>
            </w:pPr>
          </w:p>
        </w:tc>
        <w:tc>
          <w:tcPr>
            <w:tcW w:w="2154" w:type="dxa"/>
          </w:tcPr>
          <w:p w:rsidR="00E47776" w:rsidRDefault="00E47776">
            <w:pPr>
              <w:pStyle w:val="ConsPlusNormal"/>
            </w:pPr>
          </w:p>
        </w:tc>
        <w:tc>
          <w:tcPr>
            <w:tcW w:w="1411" w:type="dxa"/>
          </w:tcPr>
          <w:p w:rsidR="00E47776" w:rsidRDefault="00E47776">
            <w:pPr>
              <w:pStyle w:val="ConsPlusNormal"/>
            </w:pPr>
          </w:p>
        </w:tc>
        <w:tc>
          <w:tcPr>
            <w:tcW w:w="2268" w:type="dxa"/>
          </w:tcPr>
          <w:p w:rsidR="00E47776" w:rsidRDefault="00E47776">
            <w:pPr>
              <w:pStyle w:val="ConsPlusNormal"/>
            </w:pPr>
          </w:p>
        </w:tc>
        <w:tc>
          <w:tcPr>
            <w:tcW w:w="2211" w:type="dxa"/>
          </w:tcPr>
          <w:p w:rsidR="00E47776" w:rsidRDefault="00E47776">
            <w:pPr>
              <w:pStyle w:val="ConsPlusNormal"/>
            </w:pPr>
          </w:p>
        </w:tc>
      </w:tr>
    </w:tbl>
    <w:p w:rsidR="00E47776" w:rsidRDefault="00E47776">
      <w:pPr>
        <w:pStyle w:val="ConsPlusNormal"/>
        <w:jc w:val="both"/>
      </w:pPr>
    </w:p>
    <w:p w:rsidR="00E47776" w:rsidRDefault="00E47776">
      <w:pPr>
        <w:pStyle w:val="ConsPlusNonformat"/>
        <w:jc w:val="both"/>
      </w:pPr>
      <w:r>
        <w:t xml:space="preserve">14. </w:t>
      </w:r>
      <w:proofErr w:type="gramStart"/>
      <w:r>
        <w:t>Ваши  близкие</w:t>
      </w:r>
      <w:proofErr w:type="gramEnd"/>
      <w:r>
        <w:t xml:space="preserve">  родственники (отец,  мать,  братья, сестры  и  дети),  а</w:t>
      </w:r>
    </w:p>
    <w:p w:rsidR="00E47776" w:rsidRDefault="00E47776">
      <w:pPr>
        <w:pStyle w:val="ConsPlusNonformat"/>
        <w:jc w:val="both"/>
      </w:pPr>
      <w:proofErr w:type="gramStart"/>
      <w:r>
        <w:t>также  муж</w:t>
      </w:r>
      <w:proofErr w:type="gramEnd"/>
      <w:r>
        <w:t xml:space="preserve">  (жена), в том числе бывшие, постоянно проживающие за границей и</w:t>
      </w:r>
    </w:p>
    <w:p w:rsidR="00E47776" w:rsidRDefault="00E47776">
      <w:pPr>
        <w:pStyle w:val="ConsPlusNonformat"/>
        <w:jc w:val="both"/>
      </w:pPr>
      <w:r>
        <w:t>(</w:t>
      </w:r>
      <w:proofErr w:type="gramStart"/>
      <w:r>
        <w:t>или)  оформляющие</w:t>
      </w:r>
      <w:proofErr w:type="gramEnd"/>
      <w:r>
        <w:t xml:space="preserve">  документы  для  выезда на постоянное место жительства в</w:t>
      </w:r>
    </w:p>
    <w:p w:rsidR="00E47776" w:rsidRDefault="00E47776">
      <w:pPr>
        <w:pStyle w:val="ConsPlusNonformat"/>
        <w:jc w:val="both"/>
      </w:pPr>
      <w:r>
        <w:t>другое государство ________________________________________________________</w:t>
      </w:r>
    </w:p>
    <w:p w:rsidR="00E47776" w:rsidRDefault="00E47776">
      <w:pPr>
        <w:pStyle w:val="ConsPlusNonformat"/>
        <w:jc w:val="both"/>
      </w:pPr>
      <w:r>
        <w:t xml:space="preserve">                                    (фамилия, имя, отчество,</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 xml:space="preserve">             с какого времени они проживают за границей)</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p>
    <w:p w:rsidR="00E47776" w:rsidRDefault="00E47776">
      <w:pPr>
        <w:pStyle w:val="ConsPlusNonformat"/>
        <w:jc w:val="both"/>
      </w:pPr>
      <w:r>
        <w:t>15. Пребывание за границей (когда, где, с какой целью) 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16. Отношение к воинской обязанности и воинское звание 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 xml:space="preserve">17.  </w:t>
      </w:r>
      <w:proofErr w:type="gramStart"/>
      <w:r>
        <w:t>Домашний  адрес</w:t>
      </w:r>
      <w:proofErr w:type="gramEnd"/>
      <w:r>
        <w:t xml:space="preserve">  (адрес  регистрации, фактического  проживания), номер</w:t>
      </w:r>
    </w:p>
    <w:p w:rsidR="00E47776" w:rsidRDefault="00E47776">
      <w:pPr>
        <w:pStyle w:val="ConsPlusNonformat"/>
        <w:jc w:val="both"/>
      </w:pPr>
      <w:r>
        <w:t>телефона (либо иной вид связи) 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18. Паспорт или документ, его заменяющий, _________________________________</w:t>
      </w:r>
    </w:p>
    <w:p w:rsidR="00E47776" w:rsidRDefault="00E47776">
      <w:pPr>
        <w:pStyle w:val="ConsPlusNonformat"/>
        <w:jc w:val="both"/>
      </w:pPr>
      <w:r>
        <w:t xml:space="preserve">                                          (серия, номер, кем и когда выдан)</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19. Наличие заграничного паспорта _________________________________________</w:t>
      </w:r>
    </w:p>
    <w:p w:rsidR="00E47776" w:rsidRDefault="00E47776">
      <w:pPr>
        <w:pStyle w:val="ConsPlusNonformat"/>
        <w:jc w:val="both"/>
      </w:pPr>
      <w:r>
        <w:t xml:space="preserve">                                     (серия, номер, кем и когда выдан)</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 xml:space="preserve">20. Номер </w:t>
      </w:r>
      <w:proofErr w:type="gramStart"/>
      <w:r>
        <w:t>страхового  свидетельства</w:t>
      </w:r>
      <w:proofErr w:type="gramEnd"/>
      <w:r>
        <w:t xml:space="preserve">  обязательного  пенсионного страхования</w:t>
      </w:r>
    </w:p>
    <w:p w:rsidR="00E47776" w:rsidRDefault="00E47776">
      <w:pPr>
        <w:pStyle w:val="ConsPlusNonformat"/>
        <w:jc w:val="both"/>
      </w:pPr>
      <w:r>
        <w:t>(если имеется) ____________________________________________________________</w:t>
      </w:r>
    </w:p>
    <w:p w:rsidR="00E47776" w:rsidRDefault="00E47776">
      <w:pPr>
        <w:pStyle w:val="ConsPlusNonformat"/>
        <w:jc w:val="both"/>
      </w:pPr>
      <w:r>
        <w:t>21. ИНН (если имеется) ____________________________________________________</w:t>
      </w:r>
    </w:p>
    <w:p w:rsidR="00E47776" w:rsidRDefault="00E47776">
      <w:pPr>
        <w:pStyle w:val="ConsPlusNonformat"/>
        <w:jc w:val="both"/>
      </w:pPr>
      <w:r>
        <w:t xml:space="preserve">22. Дополнительные сведения (участие в </w:t>
      </w:r>
      <w:proofErr w:type="gramStart"/>
      <w:r>
        <w:t>выборных  представительных</w:t>
      </w:r>
      <w:proofErr w:type="gramEnd"/>
      <w:r>
        <w:t xml:space="preserve">  органах,</w:t>
      </w:r>
    </w:p>
    <w:p w:rsidR="00E47776" w:rsidRDefault="00E47776">
      <w:pPr>
        <w:pStyle w:val="ConsPlusNonformat"/>
        <w:jc w:val="both"/>
      </w:pPr>
      <w:r>
        <w:t>другая информация, которую желаете сообщить о себе) 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 xml:space="preserve">23.  </w:t>
      </w:r>
      <w:proofErr w:type="gramStart"/>
      <w:r>
        <w:t>Мне  известно</w:t>
      </w:r>
      <w:proofErr w:type="gramEnd"/>
      <w:r>
        <w:t>,  что  сообщение   о  себе  в   анкете  заведомо  ложных</w:t>
      </w:r>
    </w:p>
    <w:p w:rsidR="00E47776" w:rsidRDefault="00E47776">
      <w:pPr>
        <w:pStyle w:val="ConsPlusNonformat"/>
        <w:jc w:val="both"/>
      </w:pPr>
      <w:proofErr w:type="gramStart"/>
      <w:r>
        <w:t>сведений  и</w:t>
      </w:r>
      <w:proofErr w:type="gramEnd"/>
      <w:r>
        <w:t xml:space="preserve">  мое  несоответствие квалификационным требованиям могут повлечь</w:t>
      </w:r>
    </w:p>
    <w:p w:rsidR="00E47776" w:rsidRDefault="00E47776">
      <w:pPr>
        <w:pStyle w:val="ConsPlusNonformat"/>
        <w:jc w:val="both"/>
      </w:pPr>
      <w:r>
        <w:t>отказ в участии в конкурсе и приеме на стажировку.</w:t>
      </w:r>
    </w:p>
    <w:p w:rsidR="00E47776" w:rsidRDefault="00E47776">
      <w:pPr>
        <w:pStyle w:val="ConsPlusNonformat"/>
        <w:jc w:val="both"/>
      </w:pPr>
      <w:r>
        <w:t xml:space="preserve">    На   </w:t>
      </w:r>
      <w:proofErr w:type="gramStart"/>
      <w:r>
        <w:t>проведение  в</w:t>
      </w:r>
      <w:proofErr w:type="gramEnd"/>
      <w:r>
        <w:t xml:space="preserve">  отношении  меня  проверочных  мероприятий  согласен</w:t>
      </w:r>
    </w:p>
    <w:p w:rsidR="00E47776" w:rsidRDefault="00E47776">
      <w:pPr>
        <w:pStyle w:val="ConsPlusNonformat"/>
        <w:jc w:val="both"/>
      </w:pPr>
      <w:r>
        <w:t>(согласна).</w:t>
      </w:r>
    </w:p>
    <w:p w:rsidR="00E47776" w:rsidRDefault="00E47776">
      <w:pPr>
        <w:pStyle w:val="ConsPlusNonformat"/>
        <w:jc w:val="both"/>
      </w:pPr>
    </w:p>
    <w:p w:rsidR="00E47776" w:rsidRDefault="00E47776">
      <w:pPr>
        <w:pStyle w:val="ConsPlusNonformat"/>
        <w:jc w:val="both"/>
      </w:pPr>
    </w:p>
    <w:p w:rsidR="00E47776" w:rsidRDefault="00E47776">
      <w:pPr>
        <w:pStyle w:val="ConsPlusNonformat"/>
        <w:jc w:val="both"/>
      </w:pPr>
      <w:r>
        <w:t>"____" ___________ 20____ г.                       Подпись _______________</w:t>
      </w:r>
    </w:p>
    <w:p w:rsidR="00E47776" w:rsidRDefault="00E47776">
      <w:pPr>
        <w:pStyle w:val="ConsPlusNonformat"/>
        <w:jc w:val="both"/>
      </w:pPr>
    </w:p>
    <w:p w:rsidR="00E47776" w:rsidRDefault="00E47776">
      <w:pPr>
        <w:pStyle w:val="ConsPlusNonformat"/>
        <w:jc w:val="both"/>
      </w:pPr>
      <w:r>
        <w:t xml:space="preserve">   М.П.   Фотография и данные о трудовой деятельности, воинской службе и об</w:t>
      </w:r>
    </w:p>
    <w:p w:rsidR="00E47776" w:rsidRDefault="00E47776">
      <w:pPr>
        <w:pStyle w:val="ConsPlusNonformat"/>
        <w:jc w:val="both"/>
      </w:pPr>
      <w:r>
        <w:t xml:space="preserve">          учебе оформляемого лица </w:t>
      </w:r>
      <w:proofErr w:type="gramStart"/>
      <w:r>
        <w:t>соответствуют  документам</w:t>
      </w:r>
      <w:proofErr w:type="gramEnd"/>
      <w:r>
        <w:t>, удостоверяющим</w:t>
      </w:r>
    </w:p>
    <w:p w:rsidR="00E47776" w:rsidRDefault="00E47776">
      <w:pPr>
        <w:pStyle w:val="ConsPlusNonformat"/>
        <w:jc w:val="both"/>
      </w:pPr>
      <w:r>
        <w:t xml:space="preserve">          личность, записям в трудовой книжке, документам об </w:t>
      </w:r>
      <w:proofErr w:type="gramStart"/>
      <w:r>
        <w:t>образовании  и</w:t>
      </w:r>
      <w:proofErr w:type="gramEnd"/>
    </w:p>
    <w:p w:rsidR="00E47776" w:rsidRDefault="00E47776">
      <w:pPr>
        <w:pStyle w:val="ConsPlusNonformat"/>
        <w:jc w:val="both"/>
      </w:pPr>
      <w:r>
        <w:t xml:space="preserve">          воинской службе.</w:t>
      </w:r>
    </w:p>
    <w:p w:rsidR="00E47776" w:rsidRDefault="00E47776">
      <w:pPr>
        <w:pStyle w:val="ConsPlusNonformat"/>
        <w:jc w:val="both"/>
      </w:pPr>
    </w:p>
    <w:p w:rsidR="00E47776" w:rsidRDefault="00E47776">
      <w:pPr>
        <w:pStyle w:val="ConsPlusNonformat"/>
        <w:jc w:val="both"/>
      </w:pPr>
      <w:r>
        <w:t>"____" ___________ 20____ г.   ____________________________________________</w:t>
      </w:r>
    </w:p>
    <w:p w:rsidR="00E47776" w:rsidRDefault="00E47776">
      <w:pPr>
        <w:pStyle w:val="ConsPlusNonformat"/>
        <w:jc w:val="both"/>
      </w:pPr>
      <w:r>
        <w:t xml:space="preserve">                               (подпись, фамилия работника кадровой службы)</w:t>
      </w: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right"/>
        <w:outlineLvl w:val="1"/>
      </w:pPr>
      <w:r>
        <w:t>Приложение N 4</w:t>
      </w:r>
    </w:p>
    <w:p w:rsidR="00E47776" w:rsidRDefault="00E47776">
      <w:pPr>
        <w:pStyle w:val="ConsPlusNormal"/>
        <w:jc w:val="right"/>
      </w:pPr>
      <w:r>
        <w:t>к Положению о порядке прохождения</w:t>
      </w:r>
    </w:p>
    <w:p w:rsidR="00E47776" w:rsidRDefault="00E47776">
      <w:pPr>
        <w:pStyle w:val="ConsPlusNormal"/>
        <w:jc w:val="right"/>
      </w:pPr>
      <w:r>
        <w:t>молодыми специалистами стажировок</w:t>
      </w:r>
    </w:p>
    <w:p w:rsidR="00E47776" w:rsidRDefault="00E47776">
      <w:pPr>
        <w:pStyle w:val="ConsPlusNormal"/>
        <w:jc w:val="right"/>
      </w:pPr>
      <w:r>
        <w:t>в Администрации Главы Республики Тыва и</w:t>
      </w:r>
    </w:p>
    <w:p w:rsidR="00E47776" w:rsidRDefault="00E47776">
      <w:pPr>
        <w:pStyle w:val="ConsPlusNormal"/>
        <w:jc w:val="right"/>
      </w:pPr>
      <w:r>
        <w:t>Аппарате Правительства Республики Тыва,</w:t>
      </w:r>
    </w:p>
    <w:p w:rsidR="00E47776" w:rsidRDefault="00E47776">
      <w:pPr>
        <w:pStyle w:val="ConsPlusNormal"/>
        <w:jc w:val="right"/>
      </w:pPr>
      <w:r>
        <w:t>органах исполнительной власти Республики Тыва</w:t>
      </w:r>
    </w:p>
    <w:p w:rsidR="00E47776" w:rsidRDefault="00E47776">
      <w:pPr>
        <w:pStyle w:val="ConsPlusNormal"/>
        <w:jc w:val="both"/>
      </w:pPr>
    </w:p>
    <w:p w:rsidR="00E47776" w:rsidRDefault="00E47776">
      <w:pPr>
        <w:pStyle w:val="ConsPlusNonformat"/>
        <w:jc w:val="both"/>
      </w:pPr>
      <w:r>
        <w:t xml:space="preserve">                                                                  УТВЕРЖДАЮ</w:t>
      </w:r>
    </w:p>
    <w:p w:rsidR="00E47776" w:rsidRDefault="00E47776">
      <w:pPr>
        <w:pStyle w:val="ConsPlusNonformat"/>
        <w:jc w:val="both"/>
      </w:pPr>
      <w:r>
        <w:t xml:space="preserve">                                    Руководитель структурного подразделения</w:t>
      </w:r>
    </w:p>
    <w:p w:rsidR="00E47776" w:rsidRDefault="00E47776">
      <w:pPr>
        <w:pStyle w:val="ConsPlusNonformat"/>
        <w:jc w:val="both"/>
      </w:pPr>
      <w:r>
        <w:t xml:space="preserve">                                             ______________________________</w:t>
      </w:r>
    </w:p>
    <w:p w:rsidR="00E47776" w:rsidRDefault="00E47776">
      <w:pPr>
        <w:pStyle w:val="ConsPlusNonformat"/>
        <w:jc w:val="both"/>
      </w:pPr>
      <w:r>
        <w:t xml:space="preserve">                                              (наименование подразделения)</w:t>
      </w:r>
    </w:p>
    <w:p w:rsidR="00E47776" w:rsidRDefault="00E47776">
      <w:pPr>
        <w:pStyle w:val="ConsPlusNonformat"/>
        <w:jc w:val="both"/>
      </w:pPr>
      <w:r>
        <w:t xml:space="preserve">                                             ______________________________</w:t>
      </w:r>
    </w:p>
    <w:p w:rsidR="00E47776" w:rsidRDefault="00E47776">
      <w:pPr>
        <w:pStyle w:val="ConsPlusNonformat"/>
        <w:jc w:val="both"/>
      </w:pPr>
      <w:r>
        <w:t xml:space="preserve">                                             (Ф.И.О. руководителя, подпись)</w:t>
      </w:r>
    </w:p>
    <w:p w:rsidR="00E47776" w:rsidRDefault="00E47776">
      <w:pPr>
        <w:pStyle w:val="ConsPlusNonformat"/>
        <w:jc w:val="both"/>
      </w:pPr>
    </w:p>
    <w:p w:rsidR="00E47776" w:rsidRDefault="00E47776">
      <w:pPr>
        <w:pStyle w:val="ConsPlusNonformat"/>
        <w:jc w:val="both"/>
      </w:pPr>
      <w:r>
        <w:t xml:space="preserve">                                              "____" _____________ 20___ г.</w:t>
      </w:r>
    </w:p>
    <w:p w:rsidR="00E47776" w:rsidRDefault="00E47776">
      <w:pPr>
        <w:pStyle w:val="ConsPlusNormal"/>
        <w:jc w:val="both"/>
      </w:pPr>
    </w:p>
    <w:p w:rsidR="00E47776" w:rsidRDefault="00E47776">
      <w:pPr>
        <w:pStyle w:val="ConsPlusNonformat"/>
        <w:jc w:val="both"/>
      </w:pPr>
      <w:bookmarkStart w:id="7" w:name="P442"/>
      <w:bookmarkEnd w:id="7"/>
      <w:r>
        <w:t xml:space="preserve">                          ИНДИВИДУАЛЬНЫЙ ПЛАН-ГРАФИК</w:t>
      </w:r>
    </w:p>
    <w:p w:rsidR="00E47776" w:rsidRDefault="00E47776">
      <w:pPr>
        <w:pStyle w:val="ConsPlusNonformat"/>
        <w:jc w:val="both"/>
      </w:pPr>
      <w:r>
        <w:t xml:space="preserve">                            прохождения стажировки</w:t>
      </w:r>
    </w:p>
    <w:p w:rsidR="00E47776" w:rsidRDefault="00E47776">
      <w:pPr>
        <w:pStyle w:val="ConsPlusNonformat"/>
        <w:jc w:val="both"/>
      </w:pPr>
      <w:r>
        <w:t xml:space="preserve">            ______________________________________________________</w:t>
      </w:r>
    </w:p>
    <w:p w:rsidR="00E47776" w:rsidRDefault="00E47776">
      <w:pPr>
        <w:pStyle w:val="ConsPlusNonformat"/>
        <w:jc w:val="both"/>
      </w:pPr>
      <w:r>
        <w:t xml:space="preserve">            (наименование подразделения и государственного органа)</w:t>
      </w:r>
    </w:p>
    <w:p w:rsidR="00E47776" w:rsidRDefault="00E47776">
      <w:pPr>
        <w:pStyle w:val="ConsPlusNonformat"/>
        <w:jc w:val="both"/>
      </w:pPr>
      <w:r>
        <w:t xml:space="preserve">          в период с "__" _________ _____ г. по "__" ________ ____ г.</w:t>
      </w:r>
    </w:p>
    <w:p w:rsidR="00E47776" w:rsidRDefault="00E47776">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1417"/>
        <w:gridCol w:w="1417"/>
        <w:gridCol w:w="1474"/>
        <w:gridCol w:w="1587"/>
        <w:gridCol w:w="1474"/>
      </w:tblGrid>
      <w:tr w:rsidR="00E47776">
        <w:tc>
          <w:tcPr>
            <w:tcW w:w="567" w:type="dxa"/>
            <w:vAlign w:val="center"/>
          </w:tcPr>
          <w:p w:rsidR="00E47776" w:rsidRDefault="00E47776">
            <w:pPr>
              <w:pStyle w:val="ConsPlusNormal"/>
              <w:jc w:val="center"/>
            </w:pPr>
            <w:r>
              <w:t>N</w:t>
            </w:r>
          </w:p>
          <w:p w:rsidR="00E47776" w:rsidRDefault="00E47776">
            <w:pPr>
              <w:pStyle w:val="ConsPlusNormal"/>
              <w:jc w:val="center"/>
            </w:pPr>
            <w:r>
              <w:t>п/п</w:t>
            </w:r>
          </w:p>
        </w:tc>
        <w:tc>
          <w:tcPr>
            <w:tcW w:w="907" w:type="dxa"/>
            <w:vAlign w:val="center"/>
          </w:tcPr>
          <w:p w:rsidR="00E47776" w:rsidRDefault="00E47776">
            <w:pPr>
              <w:pStyle w:val="ConsPlusNormal"/>
              <w:jc w:val="center"/>
            </w:pPr>
            <w:r>
              <w:t>Ф.И.О.</w:t>
            </w:r>
          </w:p>
        </w:tc>
        <w:tc>
          <w:tcPr>
            <w:tcW w:w="1417" w:type="dxa"/>
            <w:vAlign w:val="center"/>
          </w:tcPr>
          <w:p w:rsidR="00E47776" w:rsidRDefault="00E47776">
            <w:pPr>
              <w:pStyle w:val="ConsPlusNormal"/>
              <w:jc w:val="center"/>
            </w:pPr>
            <w:r>
              <w:t>Срок стажировки (период)</w:t>
            </w:r>
          </w:p>
        </w:tc>
        <w:tc>
          <w:tcPr>
            <w:tcW w:w="1417" w:type="dxa"/>
            <w:vAlign w:val="center"/>
          </w:tcPr>
          <w:p w:rsidR="00E47776" w:rsidRDefault="00E47776">
            <w:pPr>
              <w:pStyle w:val="ConsPlusNormal"/>
              <w:jc w:val="center"/>
            </w:pPr>
            <w:r>
              <w:t>Цели стажировки</w:t>
            </w:r>
          </w:p>
        </w:tc>
        <w:tc>
          <w:tcPr>
            <w:tcW w:w="1474" w:type="dxa"/>
            <w:vAlign w:val="center"/>
          </w:tcPr>
          <w:p w:rsidR="00E47776" w:rsidRDefault="00E47776">
            <w:pPr>
              <w:pStyle w:val="ConsPlusNormal"/>
              <w:jc w:val="center"/>
            </w:pPr>
            <w:r>
              <w:t>Содержание стажировки</w:t>
            </w:r>
          </w:p>
        </w:tc>
        <w:tc>
          <w:tcPr>
            <w:tcW w:w="1587" w:type="dxa"/>
            <w:vAlign w:val="center"/>
          </w:tcPr>
          <w:p w:rsidR="00E47776" w:rsidRDefault="00E47776">
            <w:pPr>
              <w:pStyle w:val="ConsPlusNormal"/>
              <w:jc w:val="center"/>
            </w:pPr>
            <w:r>
              <w:t>Руководитель стажировки (Ф.И.О., должность)</w:t>
            </w:r>
          </w:p>
        </w:tc>
        <w:tc>
          <w:tcPr>
            <w:tcW w:w="1474" w:type="dxa"/>
            <w:vAlign w:val="center"/>
          </w:tcPr>
          <w:p w:rsidR="00E47776" w:rsidRDefault="00E47776">
            <w:pPr>
              <w:pStyle w:val="ConsPlusNormal"/>
              <w:jc w:val="center"/>
            </w:pPr>
            <w:r>
              <w:t>Примечание</w:t>
            </w:r>
          </w:p>
        </w:tc>
      </w:tr>
      <w:tr w:rsidR="00E47776">
        <w:tc>
          <w:tcPr>
            <w:tcW w:w="567" w:type="dxa"/>
          </w:tcPr>
          <w:p w:rsidR="00E47776" w:rsidRDefault="00E47776">
            <w:pPr>
              <w:pStyle w:val="ConsPlusNormal"/>
              <w:jc w:val="center"/>
            </w:pPr>
            <w:r>
              <w:t>1.</w:t>
            </w:r>
          </w:p>
        </w:tc>
        <w:tc>
          <w:tcPr>
            <w:tcW w:w="907" w:type="dxa"/>
          </w:tcPr>
          <w:p w:rsidR="00E47776" w:rsidRDefault="00E47776">
            <w:pPr>
              <w:pStyle w:val="ConsPlusNormal"/>
            </w:pPr>
          </w:p>
        </w:tc>
        <w:tc>
          <w:tcPr>
            <w:tcW w:w="1417" w:type="dxa"/>
          </w:tcPr>
          <w:p w:rsidR="00E47776" w:rsidRDefault="00E47776">
            <w:pPr>
              <w:pStyle w:val="ConsPlusNormal"/>
            </w:pPr>
          </w:p>
        </w:tc>
        <w:tc>
          <w:tcPr>
            <w:tcW w:w="1417" w:type="dxa"/>
          </w:tcPr>
          <w:p w:rsidR="00E47776" w:rsidRDefault="00E47776">
            <w:pPr>
              <w:pStyle w:val="ConsPlusNormal"/>
            </w:pPr>
          </w:p>
        </w:tc>
        <w:tc>
          <w:tcPr>
            <w:tcW w:w="1474" w:type="dxa"/>
          </w:tcPr>
          <w:p w:rsidR="00E47776" w:rsidRDefault="00E47776">
            <w:pPr>
              <w:pStyle w:val="ConsPlusNormal"/>
            </w:pPr>
          </w:p>
        </w:tc>
        <w:tc>
          <w:tcPr>
            <w:tcW w:w="1587" w:type="dxa"/>
          </w:tcPr>
          <w:p w:rsidR="00E47776" w:rsidRDefault="00E47776">
            <w:pPr>
              <w:pStyle w:val="ConsPlusNormal"/>
            </w:pPr>
          </w:p>
        </w:tc>
        <w:tc>
          <w:tcPr>
            <w:tcW w:w="1474" w:type="dxa"/>
          </w:tcPr>
          <w:p w:rsidR="00E47776" w:rsidRDefault="00E47776">
            <w:pPr>
              <w:pStyle w:val="ConsPlusNormal"/>
            </w:pPr>
          </w:p>
        </w:tc>
      </w:tr>
      <w:tr w:rsidR="00E47776">
        <w:tc>
          <w:tcPr>
            <w:tcW w:w="567" w:type="dxa"/>
          </w:tcPr>
          <w:p w:rsidR="00E47776" w:rsidRDefault="00E47776">
            <w:pPr>
              <w:pStyle w:val="ConsPlusNormal"/>
              <w:jc w:val="center"/>
            </w:pPr>
            <w:r>
              <w:t>2.</w:t>
            </w:r>
          </w:p>
        </w:tc>
        <w:tc>
          <w:tcPr>
            <w:tcW w:w="907" w:type="dxa"/>
          </w:tcPr>
          <w:p w:rsidR="00E47776" w:rsidRDefault="00E47776">
            <w:pPr>
              <w:pStyle w:val="ConsPlusNormal"/>
            </w:pPr>
          </w:p>
        </w:tc>
        <w:tc>
          <w:tcPr>
            <w:tcW w:w="1417" w:type="dxa"/>
          </w:tcPr>
          <w:p w:rsidR="00E47776" w:rsidRDefault="00E47776">
            <w:pPr>
              <w:pStyle w:val="ConsPlusNormal"/>
            </w:pPr>
          </w:p>
        </w:tc>
        <w:tc>
          <w:tcPr>
            <w:tcW w:w="1417" w:type="dxa"/>
          </w:tcPr>
          <w:p w:rsidR="00E47776" w:rsidRDefault="00E47776">
            <w:pPr>
              <w:pStyle w:val="ConsPlusNormal"/>
            </w:pPr>
          </w:p>
        </w:tc>
        <w:tc>
          <w:tcPr>
            <w:tcW w:w="1474" w:type="dxa"/>
          </w:tcPr>
          <w:p w:rsidR="00E47776" w:rsidRDefault="00E47776">
            <w:pPr>
              <w:pStyle w:val="ConsPlusNormal"/>
            </w:pPr>
          </w:p>
        </w:tc>
        <w:tc>
          <w:tcPr>
            <w:tcW w:w="1587" w:type="dxa"/>
          </w:tcPr>
          <w:p w:rsidR="00E47776" w:rsidRDefault="00E47776">
            <w:pPr>
              <w:pStyle w:val="ConsPlusNormal"/>
            </w:pPr>
          </w:p>
        </w:tc>
        <w:tc>
          <w:tcPr>
            <w:tcW w:w="1474" w:type="dxa"/>
          </w:tcPr>
          <w:p w:rsidR="00E47776" w:rsidRDefault="00E47776">
            <w:pPr>
              <w:pStyle w:val="ConsPlusNormal"/>
            </w:pPr>
          </w:p>
        </w:tc>
      </w:tr>
      <w:tr w:rsidR="00E47776">
        <w:tc>
          <w:tcPr>
            <w:tcW w:w="567" w:type="dxa"/>
          </w:tcPr>
          <w:p w:rsidR="00E47776" w:rsidRDefault="00E47776">
            <w:pPr>
              <w:pStyle w:val="ConsPlusNormal"/>
              <w:jc w:val="center"/>
            </w:pPr>
            <w:r>
              <w:t>3.</w:t>
            </w:r>
          </w:p>
        </w:tc>
        <w:tc>
          <w:tcPr>
            <w:tcW w:w="907" w:type="dxa"/>
          </w:tcPr>
          <w:p w:rsidR="00E47776" w:rsidRDefault="00E47776">
            <w:pPr>
              <w:pStyle w:val="ConsPlusNormal"/>
            </w:pPr>
          </w:p>
        </w:tc>
        <w:tc>
          <w:tcPr>
            <w:tcW w:w="1417" w:type="dxa"/>
          </w:tcPr>
          <w:p w:rsidR="00E47776" w:rsidRDefault="00E47776">
            <w:pPr>
              <w:pStyle w:val="ConsPlusNormal"/>
            </w:pPr>
          </w:p>
        </w:tc>
        <w:tc>
          <w:tcPr>
            <w:tcW w:w="1417" w:type="dxa"/>
          </w:tcPr>
          <w:p w:rsidR="00E47776" w:rsidRDefault="00E47776">
            <w:pPr>
              <w:pStyle w:val="ConsPlusNormal"/>
            </w:pPr>
          </w:p>
        </w:tc>
        <w:tc>
          <w:tcPr>
            <w:tcW w:w="1474" w:type="dxa"/>
          </w:tcPr>
          <w:p w:rsidR="00E47776" w:rsidRDefault="00E47776">
            <w:pPr>
              <w:pStyle w:val="ConsPlusNormal"/>
            </w:pPr>
          </w:p>
        </w:tc>
        <w:tc>
          <w:tcPr>
            <w:tcW w:w="1587" w:type="dxa"/>
          </w:tcPr>
          <w:p w:rsidR="00E47776" w:rsidRDefault="00E47776">
            <w:pPr>
              <w:pStyle w:val="ConsPlusNormal"/>
            </w:pPr>
          </w:p>
        </w:tc>
        <w:tc>
          <w:tcPr>
            <w:tcW w:w="1474" w:type="dxa"/>
          </w:tcPr>
          <w:p w:rsidR="00E47776" w:rsidRDefault="00E47776">
            <w:pPr>
              <w:pStyle w:val="ConsPlusNormal"/>
            </w:pPr>
          </w:p>
        </w:tc>
      </w:tr>
    </w:tbl>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p>
    <w:p w:rsidR="00E47776" w:rsidRDefault="00E47776">
      <w:pPr>
        <w:pStyle w:val="ConsPlusNormal"/>
        <w:jc w:val="both"/>
      </w:pPr>
      <w:bookmarkStart w:id="8" w:name="_GoBack"/>
      <w:bookmarkEnd w:id="8"/>
    </w:p>
    <w:p w:rsidR="00E47776" w:rsidRDefault="00E47776">
      <w:pPr>
        <w:pStyle w:val="ConsPlusNormal"/>
        <w:jc w:val="both"/>
      </w:pPr>
    </w:p>
    <w:p w:rsidR="00E47776" w:rsidRDefault="00E47776">
      <w:pPr>
        <w:pStyle w:val="ConsPlusNormal"/>
        <w:jc w:val="both"/>
      </w:pPr>
    </w:p>
    <w:p w:rsidR="00E47776" w:rsidRDefault="00E47776">
      <w:pPr>
        <w:pStyle w:val="ConsPlusNormal"/>
        <w:jc w:val="right"/>
        <w:outlineLvl w:val="1"/>
      </w:pPr>
      <w:r>
        <w:lastRenderedPageBreak/>
        <w:t>Приложение N 5</w:t>
      </w:r>
    </w:p>
    <w:p w:rsidR="00E47776" w:rsidRDefault="00E47776">
      <w:pPr>
        <w:pStyle w:val="ConsPlusNormal"/>
        <w:jc w:val="right"/>
      </w:pPr>
      <w:r>
        <w:t>к Положению о порядке прохождения</w:t>
      </w:r>
    </w:p>
    <w:p w:rsidR="00E47776" w:rsidRDefault="00E47776">
      <w:pPr>
        <w:pStyle w:val="ConsPlusNormal"/>
        <w:jc w:val="right"/>
      </w:pPr>
      <w:r>
        <w:t>молодыми специалистами стажировок</w:t>
      </w:r>
    </w:p>
    <w:p w:rsidR="00E47776" w:rsidRDefault="00E47776">
      <w:pPr>
        <w:pStyle w:val="ConsPlusNormal"/>
        <w:jc w:val="right"/>
      </w:pPr>
      <w:r>
        <w:t>в Администрации Главы Республики Тыва и</w:t>
      </w:r>
    </w:p>
    <w:p w:rsidR="00E47776" w:rsidRDefault="00E47776">
      <w:pPr>
        <w:pStyle w:val="ConsPlusNormal"/>
        <w:jc w:val="right"/>
      </w:pPr>
      <w:r>
        <w:t>Аппарате Правительства Республики Тыва,</w:t>
      </w:r>
    </w:p>
    <w:p w:rsidR="00E47776" w:rsidRDefault="00E47776">
      <w:pPr>
        <w:pStyle w:val="ConsPlusNormal"/>
        <w:jc w:val="right"/>
      </w:pPr>
      <w:r>
        <w:t>органах исполнительной власти Республики Тыва</w:t>
      </w:r>
    </w:p>
    <w:p w:rsidR="00E47776" w:rsidRDefault="00E47776">
      <w:pPr>
        <w:pStyle w:val="ConsPlusNormal"/>
        <w:jc w:val="both"/>
      </w:pPr>
    </w:p>
    <w:p w:rsidR="00E47776" w:rsidRDefault="00E47776">
      <w:pPr>
        <w:pStyle w:val="ConsPlusNonformat"/>
        <w:jc w:val="both"/>
      </w:pPr>
      <w:r>
        <w:t xml:space="preserve">                   ________________________________________</w:t>
      </w:r>
    </w:p>
    <w:p w:rsidR="00E47776" w:rsidRDefault="00E47776">
      <w:pPr>
        <w:pStyle w:val="ConsPlusNonformat"/>
        <w:jc w:val="both"/>
      </w:pPr>
      <w:r>
        <w:t xml:space="preserve">                    (наименование государственного органа)</w:t>
      </w:r>
    </w:p>
    <w:p w:rsidR="00E47776" w:rsidRDefault="00E47776">
      <w:pPr>
        <w:pStyle w:val="ConsPlusNonformat"/>
        <w:jc w:val="both"/>
      </w:pPr>
    </w:p>
    <w:p w:rsidR="00E47776" w:rsidRDefault="00E47776">
      <w:pPr>
        <w:pStyle w:val="ConsPlusNonformat"/>
        <w:jc w:val="both"/>
      </w:pPr>
      <w:bookmarkStart w:id="9" w:name="P492"/>
      <w:bookmarkEnd w:id="9"/>
      <w:r>
        <w:t xml:space="preserve">                                   ОТЧЕТ</w:t>
      </w:r>
    </w:p>
    <w:p w:rsidR="00E47776" w:rsidRDefault="00E47776">
      <w:pPr>
        <w:pStyle w:val="ConsPlusNonformat"/>
        <w:jc w:val="both"/>
      </w:pPr>
      <w:r>
        <w:t xml:space="preserve">                         о прохождении стажировки</w:t>
      </w:r>
    </w:p>
    <w:p w:rsidR="00E47776" w:rsidRDefault="00E47776">
      <w:pPr>
        <w:pStyle w:val="ConsPlusNonformat"/>
        <w:jc w:val="both"/>
      </w:pP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 xml:space="preserve">                           (фамилия, имя, отчество)</w:t>
      </w:r>
    </w:p>
    <w:p w:rsidR="00E47776" w:rsidRDefault="00E47776">
      <w:pPr>
        <w:pStyle w:val="ConsPlusNonformat"/>
        <w:jc w:val="both"/>
      </w:pPr>
      <w:r>
        <w:t>при прохождении стажировки в ______________________________________________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 xml:space="preserve">             (наименование структурного подразделения)</w:t>
      </w:r>
    </w:p>
    <w:p w:rsidR="00E47776" w:rsidRDefault="00E47776">
      <w:pPr>
        <w:pStyle w:val="ConsPlusNonformat"/>
        <w:jc w:val="both"/>
      </w:pPr>
    </w:p>
    <w:p w:rsidR="00E47776" w:rsidRDefault="00E47776">
      <w:pPr>
        <w:pStyle w:val="ConsPlusNonformat"/>
        <w:jc w:val="both"/>
      </w:pPr>
      <w:r>
        <w:t>период с "____" _________ _____ г. по "____" ________ _____ г. участвовал в</w:t>
      </w:r>
    </w:p>
    <w:p w:rsidR="00E47776" w:rsidRDefault="00E47776">
      <w:pPr>
        <w:pStyle w:val="ConsPlusNonformat"/>
        <w:jc w:val="both"/>
      </w:pPr>
      <w:r>
        <w:t>выполнении следующих работ:</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 xml:space="preserve">          (привести перечень работ, выполненных кандидатом)</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p>
    <w:p w:rsidR="00E47776" w:rsidRDefault="00E47776">
      <w:pPr>
        <w:pStyle w:val="ConsPlusNonformat"/>
        <w:jc w:val="both"/>
      </w:pPr>
    </w:p>
    <w:p w:rsidR="00E47776" w:rsidRDefault="00E47776">
      <w:pPr>
        <w:pStyle w:val="ConsPlusNonformat"/>
        <w:jc w:val="both"/>
      </w:pPr>
      <w:r>
        <w:t>Стажер _____________________   _________________   ________________________</w:t>
      </w:r>
    </w:p>
    <w:p w:rsidR="00E47776" w:rsidRDefault="00E47776">
      <w:pPr>
        <w:pStyle w:val="ConsPlusNonformat"/>
        <w:jc w:val="both"/>
      </w:pPr>
    </w:p>
    <w:p w:rsidR="00E47776" w:rsidRDefault="00E47776">
      <w:pPr>
        <w:pStyle w:val="ConsPlusNonformat"/>
        <w:jc w:val="both"/>
      </w:pPr>
      <w:r>
        <w:t xml:space="preserve">"___" ___________ _______ г.   (подпись </w:t>
      </w:r>
      <w:proofErr w:type="gramStart"/>
      <w:r>
        <w:t xml:space="preserve">стажера)   </w:t>
      </w:r>
      <w:proofErr w:type="gramEnd"/>
      <w:r>
        <w:t xml:space="preserve">   (фамилия, инициалы)</w:t>
      </w:r>
    </w:p>
    <w:p w:rsidR="00E47776" w:rsidRDefault="00E47776">
      <w:pPr>
        <w:pStyle w:val="ConsPlusNormal"/>
        <w:jc w:val="both"/>
      </w:pPr>
    </w:p>
    <w:p w:rsidR="00E47776" w:rsidRDefault="00E47776">
      <w:pPr>
        <w:pStyle w:val="ConsPlusNormal"/>
        <w:jc w:val="center"/>
        <w:outlineLvl w:val="2"/>
      </w:pPr>
      <w:r>
        <w:t>Заключение руководителя стажировки</w:t>
      </w:r>
    </w:p>
    <w:p w:rsidR="00E47776" w:rsidRDefault="00E4777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4082"/>
      </w:tblGrid>
      <w:tr w:rsidR="00E47776">
        <w:tc>
          <w:tcPr>
            <w:tcW w:w="3742" w:type="dxa"/>
            <w:vAlign w:val="center"/>
          </w:tcPr>
          <w:p w:rsidR="00E47776" w:rsidRDefault="00E47776">
            <w:pPr>
              <w:pStyle w:val="ConsPlusNormal"/>
              <w:jc w:val="center"/>
            </w:pPr>
            <w:r>
              <w:t>Область стажировки</w:t>
            </w:r>
          </w:p>
        </w:tc>
        <w:tc>
          <w:tcPr>
            <w:tcW w:w="4082" w:type="dxa"/>
            <w:vAlign w:val="center"/>
          </w:tcPr>
          <w:p w:rsidR="00E47776" w:rsidRDefault="00E47776">
            <w:pPr>
              <w:pStyle w:val="ConsPlusNormal"/>
              <w:jc w:val="center"/>
            </w:pPr>
            <w:r>
              <w:t>Оценка</w:t>
            </w:r>
          </w:p>
          <w:p w:rsidR="00E47776" w:rsidRDefault="00E47776">
            <w:pPr>
              <w:pStyle w:val="ConsPlusNormal"/>
              <w:jc w:val="center"/>
            </w:pPr>
            <w:r>
              <w:t>(</w:t>
            </w:r>
            <w:proofErr w:type="spellStart"/>
            <w:r>
              <w:t>неудовл</w:t>
            </w:r>
            <w:proofErr w:type="spellEnd"/>
            <w:r>
              <w:t xml:space="preserve">., </w:t>
            </w:r>
            <w:proofErr w:type="spellStart"/>
            <w:r>
              <w:t>удовл</w:t>
            </w:r>
            <w:proofErr w:type="spellEnd"/>
            <w:r>
              <w:t>., хорошо, отлично)</w:t>
            </w:r>
          </w:p>
        </w:tc>
      </w:tr>
      <w:tr w:rsidR="00E47776">
        <w:tc>
          <w:tcPr>
            <w:tcW w:w="3742" w:type="dxa"/>
          </w:tcPr>
          <w:p w:rsidR="00E47776" w:rsidRDefault="00E47776">
            <w:pPr>
              <w:pStyle w:val="ConsPlusNormal"/>
            </w:pPr>
            <w:r>
              <w:t>Теоретические знания</w:t>
            </w:r>
          </w:p>
        </w:tc>
        <w:tc>
          <w:tcPr>
            <w:tcW w:w="4082" w:type="dxa"/>
          </w:tcPr>
          <w:p w:rsidR="00E47776" w:rsidRDefault="00E47776">
            <w:pPr>
              <w:pStyle w:val="ConsPlusNormal"/>
            </w:pPr>
          </w:p>
        </w:tc>
      </w:tr>
      <w:tr w:rsidR="00E47776">
        <w:tc>
          <w:tcPr>
            <w:tcW w:w="3742" w:type="dxa"/>
          </w:tcPr>
          <w:p w:rsidR="00E47776" w:rsidRDefault="00E47776">
            <w:pPr>
              <w:pStyle w:val="ConsPlusNormal"/>
            </w:pPr>
            <w:r>
              <w:t>Умение применять теоретические знания на практике</w:t>
            </w:r>
          </w:p>
        </w:tc>
        <w:tc>
          <w:tcPr>
            <w:tcW w:w="4082" w:type="dxa"/>
          </w:tcPr>
          <w:p w:rsidR="00E47776" w:rsidRDefault="00E47776">
            <w:pPr>
              <w:pStyle w:val="ConsPlusNormal"/>
            </w:pPr>
          </w:p>
        </w:tc>
      </w:tr>
      <w:tr w:rsidR="00E47776">
        <w:tc>
          <w:tcPr>
            <w:tcW w:w="3742" w:type="dxa"/>
          </w:tcPr>
          <w:p w:rsidR="00E47776" w:rsidRDefault="00E47776">
            <w:pPr>
              <w:pStyle w:val="ConsPlusNormal"/>
            </w:pPr>
            <w:r>
              <w:t>Реализация личных качеств</w:t>
            </w:r>
          </w:p>
        </w:tc>
        <w:tc>
          <w:tcPr>
            <w:tcW w:w="4082" w:type="dxa"/>
          </w:tcPr>
          <w:p w:rsidR="00E47776" w:rsidRDefault="00E47776">
            <w:pPr>
              <w:pStyle w:val="ConsPlusNormal"/>
            </w:pPr>
          </w:p>
        </w:tc>
      </w:tr>
      <w:tr w:rsidR="00E47776">
        <w:tc>
          <w:tcPr>
            <w:tcW w:w="3742" w:type="dxa"/>
          </w:tcPr>
          <w:p w:rsidR="00E47776" w:rsidRDefault="00E47776">
            <w:pPr>
              <w:pStyle w:val="ConsPlusNormal"/>
            </w:pPr>
            <w:r>
              <w:t>Общая оценка</w:t>
            </w:r>
          </w:p>
        </w:tc>
        <w:tc>
          <w:tcPr>
            <w:tcW w:w="4082" w:type="dxa"/>
          </w:tcPr>
          <w:p w:rsidR="00E47776" w:rsidRDefault="00E47776">
            <w:pPr>
              <w:pStyle w:val="ConsPlusNormal"/>
            </w:pPr>
          </w:p>
        </w:tc>
      </w:tr>
    </w:tbl>
    <w:p w:rsidR="00E47776" w:rsidRDefault="00E47776">
      <w:pPr>
        <w:pStyle w:val="ConsPlusNormal"/>
        <w:jc w:val="both"/>
      </w:pPr>
    </w:p>
    <w:p w:rsidR="00E47776" w:rsidRDefault="00E47776">
      <w:pPr>
        <w:pStyle w:val="ConsPlusNonformat"/>
        <w:jc w:val="both"/>
      </w:pPr>
      <w:r>
        <w:t xml:space="preserve">    Рекомендации: _________________________________________________________</w:t>
      </w:r>
    </w:p>
    <w:p w:rsidR="00E47776" w:rsidRDefault="00E47776">
      <w:pPr>
        <w:pStyle w:val="ConsPlusNonformat"/>
        <w:jc w:val="both"/>
      </w:pPr>
      <w:r>
        <w:t>___________________________________________________________________________</w:t>
      </w:r>
    </w:p>
    <w:p w:rsidR="00E47776" w:rsidRDefault="00E47776">
      <w:pPr>
        <w:pStyle w:val="ConsPlusNonformat"/>
        <w:jc w:val="both"/>
      </w:pPr>
    </w:p>
    <w:p w:rsidR="00E47776" w:rsidRDefault="00E47776">
      <w:pPr>
        <w:pStyle w:val="ConsPlusNonformat"/>
        <w:jc w:val="both"/>
      </w:pPr>
    </w:p>
    <w:p w:rsidR="00E47776" w:rsidRDefault="00E47776">
      <w:pPr>
        <w:pStyle w:val="ConsPlusNonformat"/>
        <w:jc w:val="both"/>
      </w:pPr>
      <w:r>
        <w:t>Руководитель стажировки (</w:t>
      </w:r>
      <w:proofErr w:type="gramStart"/>
      <w:r>
        <w:t>должность)  _</w:t>
      </w:r>
      <w:proofErr w:type="gramEnd"/>
      <w:r>
        <w:t>___________   _______________________</w:t>
      </w:r>
    </w:p>
    <w:p w:rsidR="00E47776" w:rsidRDefault="00E47776">
      <w:pPr>
        <w:pStyle w:val="ConsPlusNonformat"/>
        <w:jc w:val="both"/>
      </w:pPr>
      <w:r>
        <w:t xml:space="preserve">                                      (</w:t>
      </w:r>
      <w:proofErr w:type="gramStart"/>
      <w:r>
        <w:t xml:space="preserve">подпись)   </w:t>
      </w:r>
      <w:proofErr w:type="gramEnd"/>
      <w:r>
        <w:t xml:space="preserve">    (фамилия, инициалы)</w:t>
      </w:r>
    </w:p>
    <w:p w:rsidR="00E47776" w:rsidRDefault="00E47776">
      <w:pPr>
        <w:pStyle w:val="ConsPlusNonformat"/>
        <w:jc w:val="both"/>
      </w:pPr>
      <w:r>
        <w:t>"___" __________ ______ г.</w:t>
      </w:r>
    </w:p>
    <w:p w:rsidR="00E47776" w:rsidRDefault="00E47776">
      <w:pPr>
        <w:pStyle w:val="ConsPlusNonformat"/>
        <w:jc w:val="both"/>
      </w:pPr>
    </w:p>
    <w:p w:rsidR="00E47776" w:rsidRDefault="00E47776">
      <w:pPr>
        <w:pStyle w:val="ConsPlusNonformat"/>
        <w:jc w:val="both"/>
      </w:pPr>
    </w:p>
    <w:p w:rsidR="00E47776" w:rsidRDefault="00E47776">
      <w:pPr>
        <w:pStyle w:val="ConsPlusNonformat"/>
        <w:jc w:val="both"/>
      </w:pPr>
      <w:r>
        <w:t>Руководитель государственного органа ____________   _______________________</w:t>
      </w:r>
    </w:p>
    <w:p w:rsidR="00E47776" w:rsidRDefault="00E47776">
      <w:pPr>
        <w:pStyle w:val="ConsPlusNonformat"/>
        <w:jc w:val="both"/>
      </w:pPr>
      <w:r>
        <w:t xml:space="preserve">                                      (</w:t>
      </w:r>
      <w:proofErr w:type="gramStart"/>
      <w:r>
        <w:t xml:space="preserve">подпись)   </w:t>
      </w:r>
      <w:proofErr w:type="gramEnd"/>
      <w:r>
        <w:t xml:space="preserve">    (фамилия, инициалы)</w:t>
      </w:r>
    </w:p>
    <w:p w:rsidR="00E47776" w:rsidRDefault="00E47776">
      <w:pPr>
        <w:pStyle w:val="ConsPlusNonformat"/>
        <w:jc w:val="both"/>
      </w:pPr>
      <w:r>
        <w:t>"___" __________ ______ г.</w:t>
      </w:r>
    </w:p>
    <w:p w:rsidR="00E47776" w:rsidRDefault="00E47776">
      <w:pPr>
        <w:pStyle w:val="ConsPlusNormal"/>
        <w:jc w:val="both"/>
      </w:pPr>
    </w:p>
    <w:p w:rsidR="00E47776" w:rsidRDefault="00E47776">
      <w:pPr>
        <w:pStyle w:val="ConsPlusNormal"/>
        <w:jc w:val="both"/>
      </w:pPr>
    </w:p>
    <w:p w:rsidR="00E47776" w:rsidRDefault="00E47776">
      <w:pPr>
        <w:pStyle w:val="ConsPlusNormal"/>
        <w:pBdr>
          <w:top w:val="single" w:sz="6" w:space="0" w:color="auto"/>
        </w:pBdr>
        <w:spacing w:before="100" w:after="100"/>
        <w:jc w:val="both"/>
        <w:rPr>
          <w:sz w:val="2"/>
          <w:szCs w:val="2"/>
        </w:rPr>
      </w:pPr>
    </w:p>
    <w:p w:rsidR="00A44C57" w:rsidRDefault="00A44C57"/>
    <w:sectPr w:rsidR="00A44C57" w:rsidSect="00E47776">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76"/>
    <w:rsid w:val="000042C1"/>
    <w:rsid w:val="00106861"/>
    <w:rsid w:val="0051228D"/>
    <w:rsid w:val="00931434"/>
    <w:rsid w:val="00A44C57"/>
    <w:rsid w:val="00BC7005"/>
    <w:rsid w:val="00E077CF"/>
    <w:rsid w:val="00E47776"/>
    <w:rsid w:val="00FF4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5029"/>
  <w15:chartTrackingRefBased/>
  <w15:docId w15:val="{80A67B2A-2220-48A8-9210-21B066BD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77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47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77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477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76AA5D207373894307084B80082439178275530F68E384CF0F118D0D74EA75004E4A76968EFB084BBDA0JEQ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4170</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Бологова Марина Николаевна</dc:creator>
  <cp:keywords/>
  <dc:description/>
  <cp:lastModifiedBy>Бологова Марина Николаевна</cp:lastModifiedBy>
  <cp:revision>1</cp:revision>
  <dcterms:created xsi:type="dcterms:W3CDTF">2017-04-25T05:16:00Z</dcterms:created>
  <dcterms:modified xsi:type="dcterms:W3CDTF">2017-04-25T05:18:00Z</dcterms:modified>
</cp:coreProperties>
</file>